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2A6EAB" w:rsidRPr="00FD4BF0" w14:paraId="342F9933" w14:textId="77777777" w:rsidTr="004F0177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52BEA2DC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Name of activity, event, and 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767ABB1C" w14:textId="77777777" w:rsidR="002A6EAB" w:rsidRPr="00FD4BF0" w:rsidRDefault="002A6EAB" w:rsidP="004F0177">
            <w:pPr>
              <w:rPr>
                <w:b/>
                <w:bCs/>
                <w:color w:val="FF0000"/>
              </w:rPr>
            </w:pPr>
            <w:r w:rsidRPr="009843F9">
              <w:rPr>
                <w:b/>
                <w:bCs/>
                <w:color w:val="FF0000"/>
                <w:sz w:val="28"/>
                <w:szCs w:val="28"/>
              </w:rPr>
              <w:t>General Water Activities</w:t>
            </w:r>
            <w:r w:rsidRPr="00FD4BF0">
              <w:rPr>
                <w:b/>
                <w:bCs/>
                <w:color w:val="FF0000"/>
              </w:rPr>
              <w:t xml:space="preserve">. </w:t>
            </w:r>
          </w:p>
          <w:p w14:paraId="5D6912FD" w14:textId="77777777" w:rsidR="002A6EAB" w:rsidRPr="00FD4BF0" w:rsidRDefault="002A6EAB" w:rsidP="004F0177">
            <w:pPr>
              <w:rPr>
                <w:b/>
              </w:rPr>
            </w:pPr>
            <w:r w:rsidRPr="00FD4BF0">
              <w:rPr>
                <w:b/>
                <w:bCs/>
              </w:rPr>
              <w:t>(Each discipline has its own additional RA)</w:t>
            </w:r>
          </w:p>
        </w:tc>
        <w:tc>
          <w:tcPr>
            <w:tcW w:w="1843" w:type="dxa"/>
            <w:shd w:val="clear" w:color="auto" w:fill="D9D9D9"/>
          </w:tcPr>
          <w:p w14:paraId="230A4A74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5CD7161C" w14:textId="77777777" w:rsidR="002A6EAB" w:rsidRPr="00FD4BF0" w:rsidRDefault="002A6EAB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4278256F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Name of person doing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1640F76E" w14:textId="77777777" w:rsidR="002A6EAB" w:rsidRPr="00FD4BF0" w:rsidRDefault="002A6EAB" w:rsidP="004F0177">
            <w:pPr>
              <w:rPr>
                <w:b/>
              </w:rPr>
            </w:pPr>
            <w:r w:rsidRPr="00FD4BF0">
              <w:rPr>
                <w:b/>
              </w:rPr>
              <w:t>David Morton</w:t>
            </w:r>
          </w:p>
          <w:p w14:paraId="55610436" w14:textId="77777777" w:rsidR="002A6EAB" w:rsidRPr="00FD4BF0" w:rsidRDefault="002A6EAB" w:rsidP="004F0177">
            <w:pPr>
              <w:rPr>
                <w:b/>
              </w:rPr>
            </w:pPr>
            <w:r w:rsidRPr="00FD4BF0">
              <w:rPr>
                <w:b/>
              </w:rPr>
              <w:t>Review:</w:t>
            </w:r>
          </w:p>
          <w:p w14:paraId="05EB6FE0" w14:textId="77777777" w:rsidR="002A6EAB" w:rsidRPr="00FD4BF0" w:rsidRDefault="002A6EAB" w:rsidP="004F0177">
            <w:pPr>
              <w:rPr>
                <w:b/>
              </w:rPr>
            </w:pPr>
            <w:r w:rsidRPr="00FD4BF0">
              <w:rPr>
                <w:b/>
              </w:rPr>
              <w:t>Ray Hardman</w:t>
            </w:r>
          </w:p>
        </w:tc>
      </w:tr>
      <w:tr w:rsidR="002A6EAB" w:rsidRPr="00FD4BF0" w14:paraId="6FCE10E7" w14:textId="77777777" w:rsidTr="004F0177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2115158B" w14:textId="77777777" w:rsidR="002A6EAB" w:rsidRPr="00FD4BF0" w:rsidRDefault="002A6EAB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40E82B12" w14:textId="77777777" w:rsidR="002A6EAB" w:rsidRPr="00FD4BF0" w:rsidRDefault="002A6EAB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25C92682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30D72251" w14:textId="77777777" w:rsidR="002A6EAB" w:rsidRPr="00FD4BF0" w:rsidRDefault="002A6EAB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484C5624" w14:textId="77777777" w:rsidR="002A6EAB" w:rsidRPr="00FD4BF0" w:rsidRDefault="002A6EAB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33917F51" w14:textId="77777777" w:rsidR="002A6EAB" w:rsidRPr="00FD4BF0" w:rsidRDefault="002A6EAB" w:rsidP="004F0177">
            <w:pPr>
              <w:rPr>
                <w:b/>
              </w:rPr>
            </w:pPr>
          </w:p>
        </w:tc>
      </w:tr>
    </w:tbl>
    <w:p w14:paraId="4F6B5CE3" w14:textId="77777777" w:rsidR="002A6EAB" w:rsidRPr="00FD4BF0" w:rsidRDefault="002A6EAB" w:rsidP="002A6EAB">
      <w:pPr>
        <w:pStyle w:val="Heading3"/>
        <w:rPr>
          <w:sz w:val="20"/>
          <w:szCs w:val="20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2A6EAB" w:rsidRPr="00FD4BF0" w14:paraId="17F8B6D2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64D74AC0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What hazard have you identified?</w:t>
            </w:r>
          </w:p>
          <w:p w14:paraId="325BA33C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What are the risks from it?</w:t>
            </w:r>
          </w:p>
        </w:tc>
        <w:tc>
          <w:tcPr>
            <w:tcW w:w="1556" w:type="dxa"/>
            <w:shd w:val="clear" w:color="auto" w:fill="D9D9D9"/>
          </w:tcPr>
          <w:p w14:paraId="0091F577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7A828056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How are the risks already controlled?</w:t>
            </w:r>
          </w:p>
          <w:p w14:paraId="7B826697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54A6A444" w14:textId="77777777" w:rsidR="002A6EAB" w:rsidRPr="00FD4BF0" w:rsidRDefault="002A6EAB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What has changed that needs to be thought about and controlled?</w:t>
            </w:r>
          </w:p>
        </w:tc>
      </w:tr>
      <w:tr w:rsidR="002A6EAB" w:rsidRPr="00FD4BF0" w14:paraId="0757493D" w14:textId="77777777" w:rsidTr="004F0177">
        <w:trPr>
          <w:trHeight w:val="696"/>
        </w:trPr>
        <w:tc>
          <w:tcPr>
            <w:tcW w:w="2840" w:type="dxa"/>
            <w:shd w:val="clear" w:color="auto" w:fill="auto"/>
            <w:vAlign w:val="center"/>
          </w:tcPr>
          <w:p w14:paraId="3B8A6244" w14:textId="77777777" w:rsidR="002A6EAB" w:rsidRPr="00FD4BF0" w:rsidRDefault="002A6EAB" w:rsidP="004F0177">
            <w:pPr>
              <w:rPr>
                <w:color w:val="FF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All water activities undertaken danger of injury, or drowning.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6E8AB96" w14:textId="77777777" w:rsidR="002A6EAB" w:rsidRPr="00FD4BF0" w:rsidRDefault="002A6EAB" w:rsidP="004F0177">
            <w:pPr>
              <w:rPr>
                <w:color w:val="FF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Participants and Staff</w:t>
            </w:r>
          </w:p>
        </w:tc>
        <w:tc>
          <w:tcPr>
            <w:tcW w:w="6673" w:type="dxa"/>
            <w:shd w:val="clear" w:color="auto" w:fill="auto"/>
          </w:tcPr>
          <w:p w14:paraId="670B6E02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Written permission for all minors to participate.</w:t>
            </w:r>
          </w:p>
          <w:p w14:paraId="3C883EBC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All participants to </w:t>
            </w:r>
            <w:proofErr w:type="gramStart"/>
            <w:r w:rsidRPr="00FD4BF0">
              <w:rPr>
                <w:b/>
                <w:bCs/>
              </w:rPr>
              <w:t>wear Buoyancy Aids at all times</w:t>
            </w:r>
            <w:proofErr w:type="gramEnd"/>
            <w:r w:rsidRPr="00FD4BF0">
              <w:rPr>
                <w:b/>
                <w:bCs/>
              </w:rPr>
              <w:t xml:space="preserve"> when on water or on waterfront. Instructors must ensure they are correctly fitted.</w:t>
            </w:r>
          </w:p>
          <w:p w14:paraId="51DB7D60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Safety Briefing to be given prior to start of the session.</w:t>
            </w:r>
          </w:p>
          <w:p w14:paraId="6C65A5DD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Safety Boat, where necessary, is the first boat on the water and last off the water.</w:t>
            </w:r>
          </w:p>
          <w:p w14:paraId="1298EEE6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Correct Instructor/Participant ratios </w:t>
            </w:r>
            <w:proofErr w:type="gramStart"/>
            <w:r w:rsidRPr="00FD4BF0">
              <w:rPr>
                <w:b/>
                <w:bCs/>
              </w:rPr>
              <w:t>at all times</w:t>
            </w:r>
            <w:proofErr w:type="gramEnd"/>
          </w:p>
          <w:p w14:paraId="10119858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Radios are available and should be used appropriately</w:t>
            </w:r>
            <w:r>
              <w:rPr>
                <w:b/>
                <w:bCs/>
              </w:rPr>
              <w:t xml:space="preserve"> for all activities</w:t>
            </w:r>
          </w:p>
          <w:p w14:paraId="0E0E1095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Instructors should make sure appropriate safety equipment is available such as, tow lines, throwlines, floating knife, whistle.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4C9EE8D6" w14:textId="77777777" w:rsidR="002A6EAB" w:rsidRPr="00FD4BF0" w:rsidRDefault="002A6EAB" w:rsidP="004F0177">
            <w:pPr>
              <w:rPr>
                <w:color w:val="FF0000"/>
              </w:rPr>
            </w:pPr>
          </w:p>
        </w:tc>
      </w:tr>
      <w:tr w:rsidR="002A6EAB" w:rsidRPr="00FD4BF0" w14:paraId="1A1458B5" w14:textId="77777777" w:rsidTr="004F0177">
        <w:trPr>
          <w:trHeight w:val="737"/>
        </w:trPr>
        <w:tc>
          <w:tcPr>
            <w:tcW w:w="2840" w:type="dxa"/>
            <w:shd w:val="clear" w:color="auto" w:fill="auto"/>
            <w:vAlign w:val="center"/>
          </w:tcPr>
          <w:p w14:paraId="3AA1676D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Drowning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D099843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Participants and Staff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5423301C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Administer CPR – Defibrillator available at WL.</w:t>
            </w:r>
          </w:p>
          <w:p w14:paraId="64F97FFB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Contact Ambulance at earliest opportunity.</w:t>
            </w:r>
          </w:p>
          <w:p w14:paraId="52AFA9E8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Consider the possibility of Secondary or Dry Drowning and treat accordingly.</w:t>
            </w:r>
          </w:p>
          <w:p w14:paraId="38160E6F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rFonts w:cs="Arial"/>
                <w:b/>
                <w:bCs/>
              </w:rPr>
              <w:t>All Instructors hold NGB qualifications or Scout Permits and current First Aid Certificates appropriate to the Governing Body or Scout requirements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41349A68" w14:textId="77777777" w:rsidR="002A6EAB" w:rsidRPr="00FD4BF0" w:rsidRDefault="002A6EAB" w:rsidP="004F0177"/>
        </w:tc>
      </w:tr>
      <w:tr w:rsidR="002A6EAB" w:rsidRPr="00FD4BF0" w14:paraId="5398E985" w14:textId="77777777" w:rsidTr="004F0177">
        <w:trPr>
          <w:trHeight w:val="678"/>
        </w:trPr>
        <w:tc>
          <w:tcPr>
            <w:tcW w:w="2840" w:type="dxa"/>
            <w:shd w:val="clear" w:color="auto" w:fill="auto"/>
            <w:vAlign w:val="center"/>
          </w:tcPr>
          <w:p w14:paraId="199BD1D3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Hypothermia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9CD5CBA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266B1394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Lead Instructor to be aware of weather conditions to decide if it is appropriate to carry out the activity</w:t>
            </w:r>
          </w:p>
          <w:p w14:paraId="74DADD98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Ensure participants are wearing appropriate clothing. Consider use of Wetsuits and Cagoules</w:t>
            </w:r>
          </w:p>
          <w:p w14:paraId="0B73FF57" w14:textId="77777777" w:rsidR="002A6EAB" w:rsidRPr="00FD4BF0" w:rsidRDefault="002A6EAB" w:rsidP="004F0177">
            <w:pPr>
              <w:pStyle w:val="CommentText"/>
              <w:rPr>
                <w:b/>
                <w:bCs/>
              </w:rPr>
            </w:pPr>
            <w:r w:rsidRPr="00FD4BF0">
              <w:rPr>
                <w:b/>
                <w:bCs/>
              </w:rPr>
              <w:lastRenderedPageBreak/>
              <w:t>If Hypothermia is suspected commence appropriate first aid and consider if medical assistance is required</w:t>
            </w:r>
          </w:p>
          <w:p w14:paraId="7C176E77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rFonts w:cs="Arial"/>
                <w:b/>
                <w:bCs/>
              </w:rPr>
              <w:t>Hot Showers available if required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29F5BE79" w14:textId="77777777" w:rsidR="002A6EAB" w:rsidRPr="00FD4BF0" w:rsidRDefault="002A6EAB" w:rsidP="004F0177"/>
        </w:tc>
      </w:tr>
      <w:tr w:rsidR="002A6EAB" w:rsidRPr="00FD4BF0" w14:paraId="5FF2C31F" w14:textId="77777777" w:rsidTr="004F0177">
        <w:trPr>
          <w:trHeight w:val="686"/>
        </w:trPr>
        <w:tc>
          <w:tcPr>
            <w:tcW w:w="2840" w:type="dxa"/>
            <w:shd w:val="clear" w:color="auto" w:fill="auto"/>
            <w:vAlign w:val="center"/>
          </w:tcPr>
          <w:p w14:paraId="2C436AAF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Water Quality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1608D79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602022E3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Checked by Fire and Rescue Service who use the lake for training. Information to be obtained from them</w:t>
            </w:r>
          </w:p>
          <w:p w14:paraId="4BE746B1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Any potential issues reported to Lake Concessionaire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028FC12E" w14:textId="77777777" w:rsidR="002A6EAB" w:rsidRPr="00FD4BF0" w:rsidRDefault="002A6EAB" w:rsidP="004F0177"/>
        </w:tc>
      </w:tr>
      <w:tr w:rsidR="002A6EAB" w:rsidRPr="00FD4BF0" w14:paraId="3A6D233D" w14:textId="77777777" w:rsidTr="004F0177">
        <w:trPr>
          <w:trHeight w:val="698"/>
        </w:trPr>
        <w:tc>
          <w:tcPr>
            <w:tcW w:w="2840" w:type="dxa"/>
            <w:shd w:val="clear" w:color="auto" w:fill="auto"/>
            <w:vAlign w:val="center"/>
          </w:tcPr>
          <w:p w14:paraId="7F346C0E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Slips Trips &amp; Falls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922463B" w14:textId="77777777" w:rsidR="002A6EAB" w:rsidRPr="00FD4BF0" w:rsidRDefault="002A6EAB" w:rsidP="004F0177">
            <w:r w:rsidRPr="00FD4BF0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52ED03B3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Standard Briefing by activity leader</w:t>
            </w:r>
          </w:p>
          <w:p w14:paraId="69B3C1B1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Wear appropriate footwear</w:t>
            </w:r>
          </w:p>
          <w:p w14:paraId="301A9112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Be aware that wet surfaces can be slippery, particularly on ramps</w:t>
            </w:r>
          </w:p>
          <w:p w14:paraId="063C3D5A" w14:textId="77777777" w:rsidR="002A6EAB" w:rsidRPr="00FD4BF0" w:rsidRDefault="002A6EAB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Awareness of equipment on the floor when moving around </w:t>
            </w:r>
            <w:r>
              <w:rPr>
                <w:b/>
                <w:bCs/>
              </w:rPr>
              <w:t>t</w:t>
            </w:r>
            <w:r w:rsidRPr="00FD4BF0">
              <w:rPr>
                <w:b/>
                <w:bCs/>
              </w:rPr>
              <w:t>he site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500A690E" w14:textId="77777777" w:rsidR="002A6EAB" w:rsidRPr="00FD4BF0" w:rsidRDefault="002A6EAB" w:rsidP="004F0177"/>
        </w:tc>
      </w:tr>
    </w:tbl>
    <w:p w14:paraId="59D3BE9C" w14:textId="77777777" w:rsidR="003943D9" w:rsidRDefault="003943D9"/>
    <w:sectPr w:rsidR="003943D9" w:rsidSect="002A6E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AB"/>
    <w:rsid w:val="002A6EAB"/>
    <w:rsid w:val="003943D9"/>
    <w:rsid w:val="006407AC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A267"/>
  <w15:chartTrackingRefBased/>
  <w15:docId w15:val="{E4179FB7-DCA6-4505-B9C3-BDC77A20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E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E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6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A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AB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A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A6EAB"/>
  </w:style>
  <w:style w:type="character" w:customStyle="1" w:styleId="CommentTextChar">
    <w:name w:val="Comment Text Char"/>
    <w:basedOn w:val="DefaultParagraphFont"/>
    <w:link w:val="CommentText"/>
    <w:uiPriority w:val="99"/>
    <w:rsid w:val="002A6EAB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2025-06-17T12:25:00Z</dcterms:created>
  <dcterms:modified xsi:type="dcterms:W3CDTF">2025-06-17T12:26:00Z</dcterms:modified>
</cp:coreProperties>
</file>