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49"/>
        <w:gridCol w:w="1843"/>
        <w:gridCol w:w="3119"/>
        <w:gridCol w:w="1842"/>
        <w:gridCol w:w="2274"/>
      </w:tblGrid>
      <w:tr w:rsidR="00CF42BF" w:rsidRPr="008349D7" w14:paraId="1C48A044" w14:textId="77777777" w:rsidTr="004F0177">
        <w:trPr>
          <w:trHeight w:val="551"/>
        </w:trPr>
        <w:tc>
          <w:tcPr>
            <w:tcW w:w="1696" w:type="dxa"/>
            <w:vMerge w:val="restart"/>
            <w:shd w:val="clear" w:color="auto" w:fill="D9D9D9"/>
          </w:tcPr>
          <w:p w14:paraId="13AD356D" w14:textId="77777777" w:rsidR="00CF42BF" w:rsidRPr="007A49B1" w:rsidRDefault="00CF42B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Name of activity</w:t>
            </w:r>
            <w:r>
              <w:rPr>
                <w:b/>
              </w:rPr>
              <w:t>,</w:t>
            </w:r>
            <w:r w:rsidRPr="007A49B1">
              <w:rPr>
                <w:b/>
              </w:rPr>
              <w:t xml:space="preserve"> event</w:t>
            </w:r>
            <w:r>
              <w:rPr>
                <w:b/>
              </w:rPr>
              <w:t xml:space="preserve">, and </w:t>
            </w:r>
            <w:r w:rsidRPr="007A49B1">
              <w:rPr>
                <w:b/>
              </w:rPr>
              <w:t>location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14:paraId="76E75D2D" w14:textId="77777777" w:rsidR="00CF42BF" w:rsidRPr="007A49B1" w:rsidRDefault="00CF42BF" w:rsidP="004F0177">
            <w:pPr>
              <w:rPr>
                <w:b/>
              </w:rPr>
            </w:pPr>
            <w:r w:rsidRPr="00FD5BA8">
              <w:rPr>
                <w:b/>
                <w:bCs/>
                <w:i/>
                <w:color w:val="FF0000"/>
              </w:rPr>
              <w:t xml:space="preserve">Paddle Sports- Canoeing/Kayaking </w:t>
            </w:r>
            <w:r w:rsidRPr="00FD5BA8">
              <w:rPr>
                <w:b/>
                <w:bCs/>
                <w:i/>
              </w:rPr>
              <w:t>(consider in conjunction with Water Activity RA</w:t>
            </w:r>
            <w:r w:rsidRPr="0063114C">
              <w:rPr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D9D9D9"/>
          </w:tcPr>
          <w:p w14:paraId="24EE8B99" w14:textId="77777777" w:rsidR="00CF42BF" w:rsidRPr="007A49B1" w:rsidRDefault="00CF42B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Date of risk assessment</w:t>
            </w:r>
          </w:p>
        </w:tc>
        <w:tc>
          <w:tcPr>
            <w:tcW w:w="3119" w:type="dxa"/>
            <w:shd w:val="clear" w:color="auto" w:fill="FFFFFF"/>
          </w:tcPr>
          <w:p w14:paraId="6E6E36FC" w14:textId="77777777" w:rsidR="00CF42BF" w:rsidRPr="007A49B1" w:rsidRDefault="00CF42BF" w:rsidP="004F0177">
            <w:pPr>
              <w:rPr>
                <w:b/>
              </w:rPr>
            </w:pPr>
            <w:r>
              <w:rPr>
                <w:b/>
              </w:rPr>
              <w:t>Feb 2025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1540498D" w14:textId="77777777" w:rsidR="00CF42BF" w:rsidRPr="007A49B1" w:rsidRDefault="00CF42B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 xml:space="preserve">Name of </w:t>
            </w:r>
            <w:r>
              <w:rPr>
                <w:b/>
              </w:rPr>
              <w:t>person doing</w:t>
            </w:r>
            <w:r w:rsidRPr="007A49B1">
              <w:rPr>
                <w:b/>
              </w:rPr>
              <w:t xml:space="preserve"> this risk assessment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14:paraId="5E525E31" w14:textId="77777777" w:rsidR="00CF42BF" w:rsidRDefault="00CF42BF" w:rsidP="004F0177">
            <w:pPr>
              <w:rPr>
                <w:b/>
              </w:rPr>
            </w:pPr>
            <w:r>
              <w:rPr>
                <w:b/>
              </w:rPr>
              <w:t>David Morton</w:t>
            </w:r>
          </w:p>
          <w:p w14:paraId="18F471F1" w14:textId="77777777" w:rsidR="00CF42BF" w:rsidRDefault="00CF42BF" w:rsidP="004F0177">
            <w:pPr>
              <w:rPr>
                <w:b/>
              </w:rPr>
            </w:pPr>
            <w:r>
              <w:rPr>
                <w:b/>
              </w:rPr>
              <w:t>Reviewed:</w:t>
            </w:r>
          </w:p>
          <w:p w14:paraId="74C3F2DB" w14:textId="77777777" w:rsidR="00CF42BF" w:rsidRPr="007A49B1" w:rsidRDefault="00CF42BF" w:rsidP="004F0177">
            <w:pPr>
              <w:rPr>
                <w:b/>
              </w:rPr>
            </w:pPr>
            <w:r>
              <w:rPr>
                <w:b/>
              </w:rPr>
              <w:t>Ray Hardman</w:t>
            </w:r>
          </w:p>
        </w:tc>
      </w:tr>
      <w:tr w:rsidR="00CF42BF" w:rsidRPr="008349D7" w14:paraId="1EDFDAA0" w14:textId="77777777" w:rsidTr="004F0177">
        <w:trPr>
          <w:trHeight w:val="558"/>
        </w:trPr>
        <w:tc>
          <w:tcPr>
            <w:tcW w:w="1696" w:type="dxa"/>
            <w:vMerge/>
            <w:shd w:val="clear" w:color="auto" w:fill="D9D9D9"/>
          </w:tcPr>
          <w:p w14:paraId="293908FA" w14:textId="77777777" w:rsidR="00CF42BF" w:rsidRPr="007A49B1" w:rsidRDefault="00CF42BF" w:rsidP="004F0177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  <w:shd w:val="clear" w:color="auto" w:fill="FFFFFF"/>
          </w:tcPr>
          <w:p w14:paraId="0C1A221C" w14:textId="77777777" w:rsidR="00CF42BF" w:rsidRPr="007A49B1" w:rsidRDefault="00CF42BF" w:rsidP="004F017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619B43FE" w14:textId="77777777" w:rsidR="00CF42BF" w:rsidRPr="007A49B1" w:rsidRDefault="00CF42BF" w:rsidP="004F0177">
            <w:pPr>
              <w:jc w:val="center"/>
              <w:rPr>
                <w:b/>
              </w:rPr>
            </w:pPr>
            <w:r>
              <w:rPr>
                <w:b/>
              </w:rPr>
              <w:t>Date of next review</w:t>
            </w:r>
          </w:p>
        </w:tc>
        <w:tc>
          <w:tcPr>
            <w:tcW w:w="3119" w:type="dxa"/>
            <w:shd w:val="clear" w:color="auto" w:fill="FFFFFF"/>
          </w:tcPr>
          <w:p w14:paraId="1C8C4D7A" w14:textId="77777777" w:rsidR="00CF42BF" w:rsidRPr="007A49B1" w:rsidRDefault="00CF42BF" w:rsidP="004F0177">
            <w:pPr>
              <w:rPr>
                <w:b/>
              </w:rPr>
            </w:pPr>
            <w:r>
              <w:rPr>
                <w:b/>
              </w:rPr>
              <w:t>Feb 2026</w:t>
            </w:r>
          </w:p>
        </w:tc>
        <w:tc>
          <w:tcPr>
            <w:tcW w:w="1842" w:type="dxa"/>
            <w:vMerge/>
            <w:shd w:val="clear" w:color="auto" w:fill="D9D9D9"/>
          </w:tcPr>
          <w:p w14:paraId="4D8511DE" w14:textId="77777777" w:rsidR="00CF42BF" w:rsidRPr="007A49B1" w:rsidRDefault="00CF42BF" w:rsidP="004F0177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14:paraId="050B559B" w14:textId="77777777" w:rsidR="00CF42BF" w:rsidRPr="007A49B1" w:rsidRDefault="00CF42BF" w:rsidP="004F0177">
            <w:pPr>
              <w:rPr>
                <w:b/>
              </w:rPr>
            </w:pPr>
          </w:p>
        </w:tc>
      </w:tr>
    </w:tbl>
    <w:p w14:paraId="0CD2F243" w14:textId="77777777" w:rsidR="00CF42BF" w:rsidRPr="008349D7" w:rsidRDefault="00CF42BF" w:rsidP="00CF42BF">
      <w:pPr>
        <w:pStyle w:val="Heading3"/>
        <w:rPr>
          <w:sz w:val="16"/>
          <w:szCs w:val="16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556"/>
        <w:gridCol w:w="6673"/>
        <w:gridCol w:w="4382"/>
      </w:tblGrid>
      <w:tr w:rsidR="00CF42BF" w:rsidRPr="008349D7" w14:paraId="737C3CE3" w14:textId="77777777" w:rsidTr="004F0177">
        <w:trPr>
          <w:trHeight w:val="692"/>
        </w:trPr>
        <w:tc>
          <w:tcPr>
            <w:tcW w:w="2840" w:type="dxa"/>
            <w:shd w:val="clear" w:color="auto" w:fill="D9D9D9"/>
          </w:tcPr>
          <w:p w14:paraId="13A4A86B" w14:textId="77777777" w:rsidR="00CF42BF" w:rsidRPr="007A49B1" w:rsidRDefault="00CF42BF" w:rsidP="004F0177">
            <w:pPr>
              <w:jc w:val="center"/>
              <w:rPr>
                <w:b/>
              </w:rPr>
            </w:pPr>
            <w:r>
              <w:rPr>
                <w:b/>
              </w:rPr>
              <w:t>What h</w:t>
            </w:r>
            <w:r w:rsidRPr="007A49B1">
              <w:rPr>
                <w:b/>
              </w:rPr>
              <w:t>azard</w:t>
            </w:r>
            <w:r>
              <w:rPr>
                <w:b/>
              </w:rPr>
              <w:t xml:space="preserve"> have you</w:t>
            </w:r>
            <w:r w:rsidRPr="007A49B1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7A49B1">
              <w:rPr>
                <w:b/>
              </w:rPr>
              <w:t>dentified?</w:t>
            </w:r>
          </w:p>
          <w:p w14:paraId="2EDDCD90" w14:textId="77777777" w:rsidR="00CF42BF" w:rsidRPr="007A49B1" w:rsidRDefault="00CF42BF" w:rsidP="004F0177">
            <w:pPr>
              <w:jc w:val="center"/>
              <w:rPr>
                <w:b/>
              </w:rPr>
            </w:pPr>
            <w:r>
              <w:rPr>
                <w:b/>
              </w:rPr>
              <w:t>What are the r</w:t>
            </w:r>
            <w:r w:rsidRPr="007A49B1">
              <w:rPr>
                <w:b/>
              </w:rPr>
              <w:t>isks from it?</w:t>
            </w:r>
          </w:p>
        </w:tc>
        <w:tc>
          <w:tcPr>
            <w:tcW w:w="1556" w:type="dxa"/>
            <w:shd w:val="clear" w:color="auto" w:fill="D9D9D9"/>
          </w:tcPr>
          <w:p w14:paraId="0E23EC1A" w14:textId="77777777" w:rsidR="00CF42BF" w:rsidRPr="007A49B1" w:rsidRDefault="00CF42B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13254C4F" w14:textId="77777777" w:rsidR="00CF42BF" w:rsidRPr="007A49B1" w:rsidRDefault="00CF42B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How are the risks already controlled?</w:t>
            </w:r>
          </w:p>
          <w:p w14:paraId="18ED2248" w14:textId="77777777" w:rsidR="00CF42BF" w:rsidRPr="007A49B1" w:rsidRDefault="00CF42B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What extra controls are needed?</w:t>
            </w:r>
          </w:p>
        </w:tc>
        <w:tc>
          <w:tcPr>
            <w:tcW w:w="4382" w:type="dxa"/>
            <w:shd w:val="clear" w:color="auto" w:fill="D9D9D9"/>
          </w:tcPr>
          <w:p w14:paraId="5C48E4BE" w14:textId="77777777" w:rsidR="00CF42BF" w:rsidRPr="007A49B1" w:rsidRDefault="00CF42B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What has changed that needs to be thought about and controlled?</w:t>
            </w:r>
          </w:p>
        </w:tc>
      </w:tr>
      <w:tr w:rsidR="00CF42BF" w:rsidRPr="00FD5BA8" w14:paraId="4A2E8865" w14:textId="77777777" w:rsidTr="004F0177">
        <w:trPr>
          <w:trHeight w:val="932"/>
        </w:trPr>
        <w:tc>
          <w:tcPr>
            <w:tcW w:w="2840" w:type="dxa"/>
            <w:shd w:val="clear" w:color="auto" w:fill="auto"/>
          </w:tcPr>
          <w:p w14:paraId="0038D7F0" w14:textId="77777777" w:rsidR="00CF42BF" w:rsidRPr="00FD5BA8" w:rsidRDefault="00CF42BF" w:rsidP="004F0177">
            <w:pPr>
              <w:rPr>
                <w:b/>
                <w:bCs/>
              </w:rPr>
            </w:pPr>
          </w:p>
          <w:p w14:paraId="1FC0D540" w14:textId="77777777" w:rsidR="00CF42BF" w:rsidRPr="00FD5BA8" w:rsidRDefault="00CF42BF" w:rsidP="004F0177">
            <w:pPr>
              <w:rPr>
                <w:i/>
              </w:rPr>
            </w:pPr>
            <w:r w:rsidRPr="00FD5BA8">
              <w:rPr>
                <w:b/>
                <w:bCs/>
              </w:rPr>
              <w:t>Launch/Recovery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3C1C188" w14:textId="77777777" w:rsidR="00CF42BF" w:rsidRPr="00FD5BA8" w:rsidRDefault="00CF42BF" w:rsidP="004F0177">
            <w:pPr>
              <w:rPr>
                <w:i/>
              </w:rPr>
            </w:pPr>
            <w:r w:rsidRPr="00FD5BA8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7B2A58FE" w14:textId="77777777" w:rsidR="00CF42BF" w:rsidRPr="00FD5BA8" w:rsidRDefault="00CF42BF" w:rsidP="004F0177">
            <w:pPr>
              <w:rPr>
                <w:b/>
                <w:bCs/>
              </w:rPr>
            </w:pPr>
            <w:r w:rsidRPr="00FD5BA8">
              <w:rPr>
                <w:b/>
                <w:bCs/>
              </w:rPr>
              <w:t>Observe manual handling best practice with at least 2 persons to carry a canoe or kayak</w:t>
            </w:r>
          </w:p>
          <w:p w14:paraId="22A4F944" w14:textId="77777777" w:rsidR="00CF42BF" w:rsidRPr="00FD5BA8" w:rsidRDefault="00CF42BF" w:rsidP="004F0177">
            <w:pPr>
              <w:rPr>
                <w:b/>
                <w:bCs/>
              </w:rPr>
            </w:pPr>
            <w:r w:rsidRPr="00FD5BA8">
              <w:rPr>
                <w:b/>
                <w:bCs/>
              </w:rPr>
              <w:t>Adequate supervision to be provided by the instructors</w:t>
            </w:r>
          </w:p>
          <w:p w14:paraId="2DFB7C3F" w14:textId="77777777" w:rsidR="00CF42BF" w:rsidRPr="00FD5BA8" w:rsidRDefault="00CF42BF" w:rsidP="004F0177">
            <w:pPr>
              <w:rPr>
                <w:b/>
                <w:bCs/>
              </w:rPr>
            </w:pPr>
          </w:p>
          <w:p w14:paraId="23DA4EDC" w14:textId="77777777" w:rsidR="00CF42BF" w:rsidRPr="00FD5BA8" w:rsidRDefault="00CF42BF" w:rsidP="004F0177">
            <w:pPr>
              <w:rPr>
                <w:i/>
              </w:rPr>
            </w:pPr>
          </w:p>
        </w:tc>
        <w:tc>
          <w:tcPr>
            <w:tcW w:w="4382" w:type="dxa"/>
            <w:shd w:val="clear" w:color="auto" w:fill="auto"/>
          </w:tcPr>
          <w:p w14:paraId="09101CD3" w14:textId="77777777" w:rsidR="00CF42BF" w:rsidRPr="00FD5BA8" w:rsidRDefault="00CF42BF" w:rsidP="004F0177">
            <w:pPr>
              <w:rPr>
                <w:i/>
              </w:rPr>
            </w:pPr>
          </w:p>
        </w:tc>
      </w:tr>
      <w:tr w:rsidR="00CF42BF" w:rsidRPr="00FD5BA8" w14:paraId="42B06F4B" w14:textId="77777777" w:rsidTr="004F0177">
        <w:trPr>
          <w:trHeight w:val="696"/>
        </w:trPr>
        <w:tc>
          <w:tcPr>
            <w:tcW w:w="2840" w:type="dxa"/>
            <w:shd w:val="clear" w:color="auto" w:fill="auto"/>
          </w:tcPr>
          <w:p w14:paraId="763357F1" w14:textId="77777777" w:rsidR="00CF42BF" w:rsidRPr="00FD5BA8" w:rsidRDefault="00CF42BF" w:rsidP="004F0177">
            <w:pPr>
              <w:rPr>
                <w:b/>
                <w:bCs/>
              </w:rPr>
            </w:pPr>
          </w:p>
          <w:p w14:paraId="2AC19CCE" w14:textId="77777777" w:rsidR="00CF42BF" w:rsidRPr="00FD5BA8" w:rsidRDefault="00CF42BF" w:rsidP="004F0177">
            <w:pPr>
              <w:rPr>
                <w:color w:val="FF0000"/>
              </w:rPr>
            </w:pPr>
            <w:r w:rsidRPr="00FD5BA8">
              <w:rPr>
                <w:b/>
                <w:bCs/>
              </w:rPr>
              <w:t>Head Injury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0A9662C" w14:textId="77777777" w:rsidR="00CF42BF" w:rsidRPr="00FD5BA8" w:rsidRDefault="00CF42BF" w:rsidP="004F0177">
            <w:pPr>
              <w:rPr>
                <w:color w:val="FF0000"/>
              </w:rPr>
            </w:pPr>
            <w:r w:rsidRPr="00FD5BA8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5DC18FEE" w14:textId="77777777" w:rsidR="00CF42BF" w:rsidRDefault="00CF42BF" w:rsidP="004F0177">
            <w:pPr>
              <w:rPr>
                <w:b/>
                <w:bCs/>
              </w:rPr>
            </w:pPr>
            <w:r w:rsidRPr="00FD5BA8">
              <w:rPr>
                <w:b/>
                <w:bCs/>
              </w:rPr>
              <w:t>Instructor briefing and group supervision</w:t>
            </w:r>
          </w:p>
          <w:p w14:paraId="65BB9784" w14:textId="77777777" w:rsidR="00CF42BF" w:rsidRPr="00FD5BA8" w:rsidRDefault="00CF42BF" w:rsidP="004F0177">
            <w:pPr>
              <w:rPr>
                <w:b/>
                <w:bCs/>
              </w:rPr>
            </w:pPr>
            <w:r>
              <w:rPr>
                <w:b/>
                <w:bCs/>
              </w:rPr>
              <w:t>Helmets may be worn at the discretion of the instructor</w:t>
            </w:r>
          </w:p>
          <w:p w14:paraId="68B09F08" w14:textId="77777777" w:rsidR="00CF42BF" w:rsidRPr="00FD5BA8" w:rsidRDefault="00CF42BF" w:rsidP="004F0177">
            <w:pPr>
              <w:rPr>
                <w:color w:val="FF0000"/>
              </w:rPr>
            </w:pPr>
          </w:p>
        </w:tc>
        <w:tc>
          <w:tcPr>
            <w:tcW w:w="4382" w:type="dxa"/>
            <w:shd w:val="clear" w:color="auto" w:fill="auto"/>
          </w:tcPr>
          <w:p w14:paraId="5AD1EE51" w14:textId="77777777" w:rsidR="00CF42BF" w:rsidRPr="00FD5BA8" w:rsidRDefault="00CF42BF" w:rsidP="004F0177">
            <w:pPr>
              <w:rPr>
                <w:color w:val="FF0000"/>
              </w:rPr>
            </w:pPr>
            <w:r w:rsidRPr="00FD5BA8">
              <w:rPr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5BA8">
              <w:rPr>
                <w:color w:val="FF0000"/>
              </w:rPr>
              <w:instrText xml:space="preserve"> FORMTEXT </w:instrText>
            </w:r>
            <w:r w:rsidRPr="00FD5BA8">
              <w:rPr>
                <w:color w:val="FF0000"/>
              </w:rPr>
            </w:r>
            <w:r w:rsidRPr="00FD5BA8"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 w:rsidRPr="00FD5BA8">
              <w:rPr>
                <w:color w:val="FF0000"/>
              </w:rPr>
              <w:fldChar w:fldCharType="end"/>
            </w:r>
          </w:p>
        </w:tc>
      </w:tr>
      <w:tr w:rsidR="00CF42BF" w:rsidRPr="00FD5BA8" w14:paraId="0D9A367B" w14:textId="77777777" w:rsidTr="004F0177">
        <w:trPr>
          <w:trHeight w:val="737"/>
        </w:trPr>
        <w:tc>
          <w:tcPr>
            <w:tcW w:w="2840" w:type="dxa"/>
            <w:shd w:val="clear" w:color="auto" w:fill="auto"/>
          </w:tcPr>
          <w:p w14:paraId="05AA703C" w14:textId="77777777" w:rsidR="00CF42BF" w:rsidRPr="00FD5BA8" w:rsidRDefault="00CF42BF" w:rsidP="004F0177">
            <w:pPr>
              <w:rPr>
                <w:b/>
                <w:bCs/>
              </w:rPr>
            </w:pPr>
          </w:p>
          <w:p w14:paraId="76A0550E" w14:textId="77777777" w:rsidR="00CF42BF" w:rsidRPr="00FD5BA8" w:rsidRDefault="00CF42BF" w:rsidP="004F0177">
            <w:r w:rsidRPr="00FD5BA8">
              <w:rPr>
                <w:b/>
                <w:bCs/>
              </w:rPr>
              <w:t>Entrapment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FEC012E" w14:textId="77777777" w:rsidR="00CF42BF" w:rsidRPr="00FD5BA8" w:rsidRDefault="00CF42BF" w:rsidP="004F0177">
            <w:r w:rsidRPr="00FD5BA8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1BF62EBC" w14:textId="77777777" w:rsidR="00CF42BF" w:rsidRPr="00FD5BA8" w:rsidRDefault="00CF42BF" w:rsidP="004F0177">
            <w:pPr>
              <w:rPr>
                <w:b/>
                <w:bCs/>
              </w:rPr>
            </w:pPr>
            <w:r w:rsidRPr="00FD5BA8">
              <w:rPr>
                <w:b/>
                <w:bCs/>
              </w:rPr>
              <w:t>Adequate Supervision</w:t>
            </w:r>
          </w:p>
          <w:p w14:paraId="4E6BA0DD" w14:textId="77777777" w:rsidR="00CF42BF" w:rsidRPr="00FD5BA8" w:rsidRDefault="00CF42BF" w:rsidP="004F0177">
            <w:pPr>
              <w:rPr>
                <w:b/>
                <w:bCs/>
              </w:rPr>
            </w:pPr>
            <w:r w:rsidRPr="00FD5BA8">
              <w:rPr>
                <w:b/>
                <w:bCs/>
              </w:rPr>
              <w:t>Clothing and personal equipment checked by instructor</w:t>
            </w:r>
          </w:p>
          <w:p w14:paraId="12070B77" w14:textId="77777777" w:rsidR="00CF42BF" w:rsidRPr="00FD5BA8" w:rsidRDefault="00CF42BF" w:rsidP="004F0177">
            <w:r w:rsidRPr="00FD5BA8">
              <w:rPr>
                <w:b/>
                <w:bCs/>
              </w:rPr>
              <w:t>Appropriate Instructor briefing/training</w:t>
            </w:r>
            <w:r>
              <w:rPr>
                <w:b/>
                <w:bCs/>
              </w:rPr>
              <w:t xml:space="preserve"> for craft type</w:t>
            </w:r>
          </w:p>
        </w:tc>
        <w:tc>
          <w:tcPr>
            <w:tcW w:w="4382" w:type="dxa"/>
            <w:shd w:val="clear" w:color="auto" w:fill="auto"/>
          </w:tcPr>
          <w:p w14:paraId="334F8B27" w14:textId="77777777" w:rsidR="00CF42BF" w:rsidRPr="00FD5BA8" w:rsidRDefault="00CF42BF" w:rsidP="004F0177">
            <w:r w:rsidRPr="00FD5BA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BA8">
              <w:rPr>
                <w:b/>
              </w:rPr>
              <w:instrText xml:space="preserve"> FORMTEXT </w:instrText>
            </w:r>
            <w:r w:rsidRPr="00FD5BA8">
              <w:rPr>
                <w:b/>
              </w:rPr>
            </w:r>
            <w:r w:rsidRPr="00FD5BA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FD5BA8">
              <w:rPr>
                <w:b/>
              </w:rPr>
              <w:fldChar w:fldCharType="end"/>
            </w:r>
          </w:p>
        </w:tc>
      </w:tr>
      <w:tr w:rsidR="00CF42BF" w:rsidRPr="00FD5BA8" w14:paraId="042AB3F6" w14:textId="77777777" w:rsidTr="004F0177">
        <w:trPr>
          <w:trHeight w:val="678"/>
        </w:trPr>
        <w:tc>
          <w:tcPr>
            <w:tcW w:w="2840" w:type="dxa"/>
            <w:shd w:val="clear" w:color="auto" w:fill="auto"/>
          </w:tcPr>
          <w:p w14:paraId="7028C1F4" w14:textId="77777777" w:rsidR="00CF42BF" w:rsidRPr="00FD5BA8" w:rsidRDefault="00CF42BF" w:rsidP="004F0177">
            <w:r w:rsidRPr="00FD5BA8">
              <w:rPr>
                <w:b/>
                <w:bCs/>
              </w:rPr>
              <w:t>Capsize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6A5B376" w14:textId="77777777" w:rsidR="00CF42BF" w:rsidRPr="00FD5BA8" w:rsidRDefault="00CF42BF" w:rsidP="004F0177">
            <w:r w:rsidRPr="00FD5BA8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7DE29F96" w14:textId="77777777" w:rsidR="00CF42BF" w:rsidRPr="00FD5BA8" w:rsidRDefault="00CF42BF" w:rsidP="004F0177">
            <w:r w:rsidRPr="00FD5BA8">
              <w:rPr>
                <w:b/>
                <w:bCs/>
              </w:rPr>
              <w:t>Participants to stay with the craft and await instructions from the Instructor / Coach</w:t>
            </w:r>
          </w:p>
        </w:tc>
        <w:tc>
          <w:tcPr>
            <w:tcW w:w="4382" w:type="dxa"/>
            <w:shd w:val="clear" w:color="auto" w:fill="auto"/>
          </w:tcPr>
          <w:p w14:paraId="7A114901" w14:textId="77777777" w:rsidR="00CF42BF" w:rsidRPr="00FD5BA8" w:rsidRDefault="00CF42BF" w:rsidP="004F0177">
            <w:r w:rsidRPr="00FD5BA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BA8">
              <w:rPr>
                <w:b/>
              </w:rPr>
              <w:instrText xml:space="preserve"> FORMTEXT </w:instrText>
            </w:r>
            <w:r w:rsidRPr="00FD5BA8">
              <w:rPr>
                <w:b/>
              </w:rPr>
            </w:r>
            <w:r w:rsidRPr="00FD5BA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FD5BA8">
              <w:rPr>
                <w:b/>
              </w:rPr>
              <w:fldChar w:fldCharType="end"/>
            </w:r>
          </w:p>
        </w:tc>
      </w:tr>
      <w:tr w:rsidR="00CF42BF" w:rsidRPr="00FD5BA8" w14:paraId="7F293AAF" w14:textId="77777777" w:rsidTr="004F0177">
        <w:trPr>
          <w:trHeight w:val="1036"/>
        </w:trPr>
        <w:tc>
          <w:tcPr>
            <w:tcW w:w="2840" w:type="dxa"/>
            <w:shd w:val="clear" w:color="auto" w:fill="auto"/>
          </w:tcPr>
          <w:p w14:paraId="75469CEF" w14:textId="77777777" w:rsidR="00CF42BF" w:rsidRPr="00FD5BA8" w:rsidRDefault="00CF42BF" w:rsidP="004F0177">
            <w:pPr>
              <w:rPr>
                <w:b/>
                <w:bCs/>
              </w:rPr>
            </w:pPr>
          </w:p>
          <w:p w14:paraId="30FF8259" w14:textId="77777777" w:rsidR="00CF42BF" w:rsidRPr="00FD5BA8" w:rsidRDefault="00CF42BF" w:rsidP="004F0177">
            <w:pPr>
              <w:rPr>
                <w:b/>
                <w:bCs/>
              </w:rPr>
            </w:pPr>
            <w:r w:rsidRPr="00FD5BA8">
              <w:rPr>
                <w:b/>
                <w:bCs/>
              </w:rPr>
              <w:t>Injuries such as pulled/strained muscle, dislocated shoulder</w:t>
            </w:r>
          </w:p>
          <w:p w14:paraId="55385E2E" w14:textId="77777777" w:rsidR="00CF42BF" w:rsidRPr="00FD5BA8" w:rsidRDefault="00CF42BF" w:rsidP="004F0177"/>
        </w:tc>
        <w:tc>
          <w:tcPr>
            <w:tcW w:w="1556" w:type="dxa"/>
            <w:shd w:val="clear" w:color="auto" w:fill="auto"/>
            <w:vAlign w:val="center"/>
          </w:tcPr>
          <w:p w14:paraId="6E820059" w14:textId="77777777" w:rsidR="00CF42BF" w:rsidRPr="00FD5BA8" w:rsidRDefault="00CF42BF" w:rsidP="004F0177">
            <w:r w:rsidRPr="00FD5BA8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0C5436EB" w14:textId="77777777" w:rsidR="00CF42BF" w:rsidRPr="00FD5BA8" w:rsidRDefault="00CF42BF" w:rsidP="004F0177">
            <w:pPr>
              <w:rPr>
                <w:b/>
                <w:bCs/>
              </w:rPr>
            </w:pPr>
            <w:r w:rsidRPr="00FD5BA8">
              <w:rPr>
                <w:b/>
                <w:bCs/>
              </w:rPr>
              <w:t>Effective briefing and coaching on proper techniques</w:t>
            </w:r>
          </w:p>
          <w:p w14:paraId="15CB8E18" w14:textId="77777777" w:rsidR="00CF42BF" w:rsidRPr="00FD5BA8" w:rsidRDefault="00CF42BF" w:rsidP="004F0177">
            <w:pPr>
              <w:rPr>
                <w:b/>
                <w:bCs/>
              </w:rPr>
            </w:pPr>
            <w:r w:rsidRPr="00FD5BA8">
              <w:rPr>
                <w:b/>
                <w:bCs/>
              </w:rPr>
              <w:t>Using correct manual handling techniques</w:t>
            </w:r>
          </w:p>
          <w:p w14:paraId="3D16F574" w14:textId="77777777" w:rsidR="00CF42BF" w:rsidRPr="00FD5BA8" w:rsidRDefault="00CF42BF" w:rsidP="004F0177">
            <w:pPr>
              <w:rPr>
                <w:b/>
                <w:bCs/>
              </w:rPr>
            </w:pPr>
            <w:r w:rsidRPr="00FD5BA8">
              <w:rPr>
                <w:b/>
                <w:bCs/>
              </w:rPr>
              <w:t>Participants using appropriately sized craft and paddles</w:t>
            </w:r>
          </w:p>
          <w:p w14:paraId="34D3289A" w14:textId="77777777" w:rsidR="00CF42BF" w:rsidRPr="00FD5BA8" w:rsidRDefault="00CF42BF" w:rsidP="004F0177">
            <w:r w:rsidRPr="00FD5BA8">
              <w:rPr>
                <w:b/>
                <w:bCs/>
              </w:rPr>
              <w:t>Use of warm up routines</w:t>
            </w:r>
          </w:p>
        </w:tc>
        <w:tc>
          <w:tcPr>
            <w:tcW w:w="4382" w:type="dxa"/>
            <w:shd w:val="clear" w:color="auto" w:fill="auto"/>
          </w:tcPr>
          <w:p w14:paraId="23C95E09" w14:textId="77777777" w:rsidR="00CF42BF" w:rsidRPr="00FD5BA8" w:rsidRDefault="00CF42BF" w:rsidP="004F0177">
            <w:r w:rsidRPr="00FD5BA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BA8">
              <w:rPr>
                <w:b/>
              </w:rPr>
              <w:instrText xml:space="preserve"> FORMTEXT </w:instrText>
            </w:r>
            <w:r w:rsidRPr="00FD5BA8">
              <w:rPr>
                <w:b/>
              </w:rPr>
            </w:r>
            <w:r w:rsidRPr="00FD5BA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FD5BA8">
              <w:rPr>
                <w:b/>
              </w:rPr>
              <w:fldChar w:fldCharType="end"/>
            </w:r>
          </w:p>
        </w:tc>
      </w:tr>
      <w:tr w:rsidR="00CF42BF" w:rsidRPr="00FD5BA8" w14:paraId="1098B94C" w14:textId="77777777" w:rsidTr="004F0177">
        <w:trPr>
          <w:trHeight w:val="698"/>
        </w:trPr>
        <w:tc>
          <w:tcPr>
            <w:tcW w:w="2840" w:type="dxa"/>
            <w:shd w:val="clear" w:color="auto" w:fill="auto"/>
            <w:vAlign w:val="center"/>
          </w:tcPr>
          <w:p w14:paraId="6BBD4D59" w14:textId="77777777" w:rsidR="00CF42BF" w:rsidRPr="00FD5BA8" w:rsidRDefault="00CF42BF" w:rsidP="004F0177">
            <w:r w:rsidRPr="00FD5BA8">
              <w:rPr>
                <w:rFonts w:cs="Arial"/>
                <w:b/>
                <w:bCs/>
                <w:color w:val="000000"/>
              </w:rPr>
              <w:t>Injuries to Instructors during rescues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84D403F" w14:textId="77777777" w:rsidR="00CF42BF" w:rsidRPr="00FD5BA8" w:rsidRDefault="00CF42BF" w:rsidP="004F0177">
            <w:r w:rsidRPr="00FD5BA8">
              <w:rPr>
                <w:rFonts w:cs="Arial"/>
                <w:b/>
                <w:bCs/>
                <w:color w:val="000000"/>
              </w:rPr>
              <w:t>Instructors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26A6A6E7" w14:textId="77777777" w:rsidR="00CF42BF" w:rsidRDefault="00CF42BF" w:rsidP="004F0177">
            <w:pPr>
              <w:rPr>
                <w:b/>
                <w:bCs/>
                <w:color w:val="000000"/>
              </w:rPr>
            </w:pPr>
            <w:r w:rsidRPr="00FD5BA8">
              <w:rPr>
                <w:b/>
                <w:bCs/>
                <w:color w:val="000000"/>
              </w:rPr>
              <w:t xml:space="preserve">Instructors to ensure that persons involved in canoe / kayak rescues are briefed and /or coached during a rescue.   </w:t>
            </w:r>
          </w:p>
          <w:p w14:paraId="625DA29D" w14:textId="77777777" w:rsidR="00CF42BF" w:rsidRPr="00FD5BA8" w:rsidRDefault="00CF42BF" w:rsidP="004F0177">
            <w:pPr>
              <w:rPr>
                <w:b/>
                <w:bCs/>
                <w:color w:val="000000"/>
              </w:rPr>
            </w:pPr>
            <w:r w:rsidRPr="00FD5BA8">
              <w:rPr>
                <w:b/>
                <w:bCs/>
                <w:color w:val="000000"/>
              </w:rPr>
              <w:lastRenderedPageBreak/>
              <w:t>Assistance to be sought where necessary.</w:t>
            </w:r>
          </w:p>
          <w:p w14:paraId="3D3451CD" w14:textId="77777777" w:rsidR="00CF42BF" w:rsidRPr="00FD5BA8" w:rsidRDefault="00CF42BF" w:rsidP="004F0177"/>
        </w:tc>
        <w:tc>
          <w:tcPr>
            <w:tcW w:w="4382" w:type="dxa"/>
            <w:shd w:val="clear" w:color="auto" w:fill="auto"/>
          </w:tcPr>
          <w:p w14:paraId="1B330D7A" w14:textId="77777777" w:rsidR="00CF42BF" w:rsidRPr="00FD5BA8" w:rsidRDefault="00CF42BF" w:rsidP="004F0177">
            <w:r w:rsidRPr="00FD5BA8">
              <w:rPr>
                <w:b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BA8">
              <w:rPr>
                <w:b/>
              </w:rPr>
              <w:instrText xml:space="preserve"> FORMTEXT </w:instrText>
            </w:r>
            <w:r w:rsidRPr="00FD5BA8">
              <w:rPr>
                <w:b/>
              </w:rPr>
            </w:r>
            <w:r w:rsidRPr="00FD5BA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FD5BA8">
              <w:rPr>
                <w:b/>
              </w:rPr>
              <w:fldChar w:fldCharType="end"/>
            </w:r>
          </w:p>
        </w:tc>
      </w:tr>
    </w:tbl>
    <w:p w14:paraId="65C1221D" w14:textId="77777777" w:rsidR="003943D9" w:rsidRDefault="003943D9"/>
    <w:sectPr w:rsidR="003943D9" w:rsidSect="00CF42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BF"/>
    <w:rsid w:val="003943D9"/>
    <w:rsid w:val="006407AC"/>
    <w:rsid w:val="00CF42BF"/>
    <w:rsid w:val="00D96CD3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CD09"/>
  <w15:chartTrackingRefBased/>
  <w15:docId w15:val="{F8E7B71E-EAE2-423C-A596-081A256E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2BF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2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2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2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2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2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2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2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2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2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4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2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2B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2BF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Drittler</dc:creator>
  <cp:keywords/>
  <dc:description/>
  <cp:lastModifiedBy>Janet Drittler</cp:lastModifiedBy>
  <cp:revision>1</cp:revision>
  <dcterms:created xsi:type="dcterms:W3CDTF">2025-06-17T12:29:00Z</dcterms:created>
  <dcterms:modified xsi:type="dcterms:W3CDTF">2025-06-17T12:30:00Z</dcterms:modified>
</cp:coreProperties>
</file>