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649"/>
        <w:gridCol w:w="1843"/>
        <w:gridCol w:w="3119"/>
        <w:gridCol w:w="1842"/>
        <w:gridCol w:w="2274"/>
      </w:tblGrid>
      <w:tr w:rsidR="00A632C8" w:rsidRPr="008349D7" w14:paraId="7ED93475" w14:textId="77777777" w:rsidTr="004F0177">
        <w:trPr>
          <w:trHeight w:val="701"/>
        </w:trPr>
        <w:tc>
          <w:tcPr>
            <w:tcW w:w="1696" w:type="dxa"/>
            <w:vMerge w:val="restart"/>
            <w:shd w:val="clear" w:color="auto" w:fill="D9D9D9"/>
          </w:tcPr>
          <w:p w14:paraId="7FD69E84" w14:textId="77777777" w:rsidR="00A632C8" w:rsidRPr="007A49B1" w:rsidRDefault="00A632C8" w:rsidP="004F0177">
            <w:pPr>
              <w:jc w:val="center"/>
              <w:rPr>
                <w:b/>
              </w:rPr>
            </w:pPr>
            <w:r w:rsidRPr="007A49B1">
              <w:rPr>
                <w:b/>
              </w:rPr>
              <w:t>Name of activity</w:t>
            </w:r>
            <w:r>
              <w:rPr>
                <w:b/>
              </w:rPr>
              <w:t>,</w:t>
            </w:r>
            <w:r w:rsidRPr="007A49B1">
              <w:rPr>
                <w:b/>
              </w:rPr>
              <w:t xml:space="preserve"> event</w:t>
            </w:r>
            <w:r>
              <w:rPr>
                <w:b/>
              </w:rPr>
              <w:t xml:space="preserve">, and </w:t>
            </w:r>
            <w:r w:rsidRPr="007A49B1">
              <w:rPr>
                <w:b/>
              </w:rPr>
              <w:t>location</w:t>
            </w:r>
          </w:p>
        </w:tc>
        <w:tc>
          <w:tcPr>
            <w:tcW w:w="4649" w:type="dxa"/>
            <w:vMerge w:val="restart"/>
            <w:shd w:val="clear" w:color="auto" w:fill="FFFFFF"/>
          </w:tcPr>
          <w:p w14:paraId="678C26A9" w14:textId="77777777" w:rsidR="00A632C8" w:rsidRDefault="00A632C8" w:rsidP="004F0177">
            <w:pPr>
              <w:rPr>
                <w:b/>
                <w:bCs/>
                <w:color w:val="FF0000"/>
              </w:rPr>
            </w:pPr>
            <w:r w:rsidRPr="005804E1">
              <w:rPr>
                <w:b/>
                <w:bCs/>
                <w:color w:val="FF0000"/>
                <w:sz w:val="32"/>
                <w:szCs w:val="32"/>
              </w:rPr>
              <w:t>Traditional Rafting</w:t>
            </w:r>
            <w:r w:rsidRPr="005804E1">
              <w:rPr>
                <w:b/>
                <w:bCs/>
                <w:color w:val="FF0000"/>
              </w:rPr>
              <w:t xml:space="preserve"> </w:t>
            </w:r>
          </w:p>
          <w:p w14:paraId="06B41337" w14:textId="77777777" w:rsidR="00A632C8" w:rsidRPr="007A49B1" w:rsidRDefault="00A632C8" w:rsidP="004F0177">
            <w:pPr>
              <w:rPr>
                <w:b/>
              </w:rPr>
            </w:pPr>
            <w:r w:rsidRPr="004A42EE">
              <w:rPr>
                <w:b/>
                <w:bCs/>
              </w:rPr>
              <w:t>(consider in conjunction with Water Activity RA)</w:t>
            </w:r>
          </w:p>
        </w:tc>
        <w:tc>
          <w:tcPr>
            <w:tcW w:w="1843" w:type="dxa"/>
            <w:shd w:val="clear" w:color="auto" w:fill="D9D9D9"/>
          </w:tcPr>
          <w:p w14:paraId="4551D516" w14:textId="77777777" w:rsidR="00A632C8" w:rsidRPr="007A49B1" w:rsidRDefault="00A632C8" w:rsidP="004F0177">
            <w:pPr>
              <w:jc w:val="center"/>
              <w:rPr>
                <w:b/>
              </w:rPr>
            </w:pPr>
            <w:r w:rsidRPr="007A49B1">
              <w:rPr>
                <w:b/>
              </w:rPr>
              <w:t>Date of risk assessment</w:t>
            </w:r>
          </w:p>
        </w:tc>
        <w:tc>
          <w:tcPr>
            <w:tcW w:w="3119" w:type="dxa"/>
            <w:shd w:val="clear" w:color="auto" w:fill="FFFFFF"/>
          </w:tcPr>
          <w:p w14:paraId="6F6877FE" w14:textId="77777777" w:rsidR="00A632C8" w:rsidRPr="007A49B1" w:rsidRDefault="00A632C8" w:rsidP="004F0177">
            <w:pPr>
              <w:rPr>
                <w:b/>
              </w:rPr>
            </w:pPr>
            <w:r>
              <w:rPr>
                <w:b/>
              </w:rPr>
              <w:t>Feb 2025</w:t>
            </w:r>
          </w:p>
        </w:tc>
        <w:tc>
          <w:tcPr>
            <w:tcW w:w="1842" w:type="dxa"/>
            <w:vMerge w:val="restart"/>
            <w:shd w:val="clear" w:color="auto" w:fill="D9D9D9"/>
          </w:tcPr>
          <w:p w14:paraId="15D044A9" w14:textId="77777777" w:rsidR="00A632C8" w:rsidRPr="007A49B1" w:rsidRDefault="00A632C8" w:rsidP="004F0177">
            <w:pPr>
              <w:jc w:val="center"/>
              <w:rPr>
                <w:b/>
              </w:rPr>
            </w:pPr>
            <w:r w:rsidRPr="007A49B1">
              <w:rPr>
                <w:b/>
              </w:rPr>
              <w:t xml:space="preserve">Name of </w:t>
            </w:r>
            <w:r>
              <w:rPr>
                <w:b/>
              </w:rPr>
              <w:t>person doing</w:t>
            </w:r>
            <w:r w:rsidRPr="007A49B1">
              <w:rPr>
                <w:b/>
              </w:rPr>
              <w:t xml:space="preserve"> this risk assessment</w:t>
            </w:r>
          </w:p>
        </w:tc>
        <w:tc>
          <w:tcPr>
            <w:tcW w:w="2274" w:type="dxa"/>
            <w:vMerge w:val="restart"/>
            <w:shd w:val="clear" w:color="auto" w:fill="FFFFFF"/>
          </w:tcPr>
          <w:p w14:paraId="71E6C4C2" w14:textId="77777777" w:rsidR="00A632C8" w:rsidRDefault="00A632C8" w:rsidP="004F0177">
            <w:pPr>
              <w:rPr>
                <w:b/>
              </w:rPr>
            </w:pPr>
            <w:r>
              <w:rPr>
                <w:b/>
              </w:rPr>
              <w:t>David Morton</w:t>
            </w:r>
          </w:p>
          <w:p w14:paraId="3D173D9D" w14:textId="77777777" w:rsidR="00A632C8" w:rsidRDefault="00A632C8" w:rsidP="004F0177">
            <w:pPr>
              <w:rPr>
                <w:b/>
              </w:rPr>
            </w:pPr>
            <w:r>
              <w:rPr>
                <w:b/>
              </w:rPr>
              <w:t>Reviewed:</w:t>
            </w:r>
          </w:p>
          <w:p w14:paraId="3FA382AE" w14:textId="77777777" w:rsidR="00A632C8" w:rsidRPr="007A49B1" w:rsidRDefault="00A632C8" w:rsidP="004F0177">
            <w:pPr>
              <w:rPr>
                <w:b/>
              </w:rPr>
            </w:pPr>
            <w:r>
              <w:rPr>
                <w:b/>
              </w:rPr>
              <w:t>Ray Hardman</w:t>
            </w:r>
          </w:p>
        </w:tc>
      </w:tr>
      <w:tr w:rsidR="00A632C8" w:rsidRPr="008349D7" w14:paraId="2B4A67FC" w14:textId="77777777" w:rsidTr="004F0177">
        <w:trPr>
          <w:trHeight w:val="701"/>
        </w:trPr>
        <w:tc>
          <w:tcPr>
            <w:tcW w:w="1696" w:type="dxa"/>
            <w:vMerge/>
            <w:shd w:val="clear" w:color="auto" w:fill="D9D9D9"/>
          </w:tcPr>
          <w:p w14:paraId="6DBE783E" w14:textId="77777777" w:rsidR="00A632C8" w:rsidRPr="007A49B1" w:rsidRDefault="00A632C8" w:rsidP="004F0177">
            <w:pPr>
              <w:jc w:val="center"/>
              <w:rPr>
                <w:b/>
              </w:rPr>
            </w:pPr>
          </w:p>
        </w:tc>
        <w:tc>
          <w:tcPr>
            <w:tcW w:w="4649" w:type="dxa"/>
            <w:vMerge/>
            <w:shd w:val="clear" w:color="auto" w:fill="FFFFFF"/>
          </w:tcPr>
          <w:p w14:paraId="3F17D996" w14:textId="77777777" w:rsidR="00A632C8" w:rsidRPr="007A49B1" w:rsidRDefault="00A632C8" w:rsidP="004F0177">
            <w:pPr>
              <w:rPr>
                <w:b/>
              </w:rPr>
            </w:pPr>
          </w:p>
        </w:tc>
        <w:tc>
          <w:tcPr>
            <w:tcW w:w="1843" w:type="dxa"/>
            <w:shd w:val="clear" w:color="auto" w:fill="D9D9D9"/>
          </w:tcPr>
          <w:p w14:paraId="11031B19" w14:textId="77777777" w:rsidR="00A632C8" w:rsidRPr="007A49B1" w:rsidRDefault="00A632C8" w:rsidP="004F0177">
            <w:pPr>
              <w:jc w:val="center"/>
              <w:rPr>
                <w:b/>
              </w:rPr>
            </w:pPr>
            <w:r>
              <w:rPr>
                <w:b/>
              </w:rPr>
              <w:t>Date of next review</w:t>
            </w:r>
          </w:p>
        </w:tc>
        <w:tc>
          <w:tcPr>
            <w:tcW w:w="3119" w:type="dxa"/>
            <w:shd w:val="clear" w:color="auto" w:fill="FFFFFF"/>
          </w:tcPr>
          <w:p w14:paraId="3F334C1F" w14:textId="77777777" w:rsidR="00A632C8" w:rsidRPr="007A49B1" w:rsidRDefault="00A632C8" w:rsidP="004F0177">
            <w:pPr>
              <w:rPr>
                <w:b/>
              </w:rPr>
            </w:pPr>
            <w:r>
              <w:rPr>
                <w:b/>
              </w:rPr>
              <w:t>Feb 2026</w:t>
            </w:r>
          </w:p>
        </w:tc>
        <w:tc>
          <w:tcPr>
            <w:tcW w:w="1842" w:type="dxa"/>
            <w:vMerge/>
            <w:shd w:val="clear" w:color="auto" w:fill="D9D9D9"/>
          </w:tcPr>
          <w:p w14:paraId="2DFC2A63" w14:textId="77777777" w:rsidR="00A632C8" w:rsidRPr="007A49B1" w:rsidRDefault="00A632C8" w:rsidP="004F0177">
            <w:pPr>
              <w:jc w:val="center"/>
              <w:rPr>
                <w:b/>
              </w:rPr>
            </w:pPr>
          </w:p>
        </w:tc>
        <w:tc>
          <w:tcPr>
            <w:tcW w:w="2274" w:type="dxa"/>
            <w:vMerge/>
            <w:shd w:val="clear" w:color="auto" w:fill="FFFFFF"/>
          </w:tcPr>
          <w:p w14:paraId="3DF2EBBC" w14:textId="77777777" w:rsidR="00A632C8" w:rsidRPr="007A49B1" w:rsidRDefault="00A632C8" w:rsidP="004F0177">
            <w:pPr>
              <w:rPr>
                <w:b/>
              </w:rPr>
            </w:pPr>
          </w:p>
        </w:tc>
      </w:tr>
    </w:tbl>
    <w:p w14:paraId="6083FC78" w14:textId="77777777" w:rsidR="00A632C8" w:rsidRPr="008349D7" w:rsidRDefault="00A632C8" w:rsidP="00A632C8">
      <w:pPr>
        <w:pStyle w:val="Heading3"/>
        <w:rPr>
          <w:sz w:val="16"/>
          <w:szCs w:val="16"/>
        </w:rPr>
      </w:pPr>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1556"/>
        <w:gridCol w:w="6673"/>
        <w:gridCol w:w="4382"/>
      </w:tblGrid>
      <w:tr w:rsidR="00A632C8" w:rsidRPr="008349D7" w14:paraId="7121E39F" w14:textId="77777777" w:rsidTr="004F0177">
        <w:trPr>
          <w:trHeight w:val="692"/>
        </w:trPr>
        <w:tc>
          <w:tcPr>
            <w:tcW w:w="2840" w:type="dxa"/>
            <w:shd w:val="clear" w:color="auto" w:fill="D9D9D9"/>
          </w:tcPr>
          <w:p w14:paraId="42798433" w14:textId="77777777" w:rsidR="00A632C8" w:rsidRPr="007A49B1" w:rsidRDefault="00A632C8" w:rsidP="004F0177">
            <w:pPr>
              <w:jc w:val="center"/>
              <w:rPr>
                <w:b/>
              </w:rPr>
            </w:pPr>
            <w:r>
              <w:rPr>
                <w:b/>
              </w:rPr>
              <w:t>What h</w:t>
            </w:r>
            <w:r w:rsidRPr="007A49B1">
              <w:rPr>
                <w:b/>
              </w:rPr>
              <w:t>azard</w:t>
            </w:r>
            <w:r>
              <w:rPr>
                <w:b/>
              </w:rPr>
              <w:t xml:space="preserve"> have you</w:t>
            </w:r>
            <w:r w:rsidRPr="007A49B1">
              <w:rPr>
                <w:b/>
              </w:rPr>
              <w:t xml:space="preserve"> </w:t>
            </w:r>
            <w:r>
              <w:rPr>
                <w:b/>
              </w:rPr>
              <w:t>i</w:t>
            </w:r>
            <w:r w:rsidRPr="007A49B1">
              <w:rPr>
                <w:b/>
              </w:rPr>
              <w:t>dentified?</w:t>
            </w:r>
          </w:p>
          <w:p w14:paraId="4AD174FD" w14:textId="77777777" w:rsidR="00A632C8" w:rsidRPr="007A49B1" w:rsidRDefault="00A632C8" w:rsidP="004F0177">
            <w:pPr>
              <w:jc w:val="center"/>
              <w:rPr>
                <w:b/>
              </w:rPr>
            </w:pPr>
            <w:r>
              <w:rPr>
                <w:b/>
              </w:rPr>
              <w:t>What are the r</w:t>
            </w:r>
            <w:r w:rsidRPr="007A49B1">
              <w:rPr>
                <w:b/>
              </w:rPr>
              <w:t>isks from it?</w:t>
            </w:r>
          </w:p>
        </w:tc>
        <w:tc>
          <w:tcPr>
            <w:tcW w:w="1556" w:type="dxa"/>
            <w:shd w:val="clear" w:color="auto" w:fill="D9D9D9"/>
          </w:tcPr>
          <w:p w14:paraId="6081ED4B" w14:textId="77777777" w:rsidR="00A632C8" w:rsidRPr="007A49B1" w:rsidRDefault="00A632C8" w:rsidP="004F0177">
            <w:pPr>
              <w:jc w:val="center"/>
              <w:rPr>
                <w:b/>
              </w:rPr>
            </w:pPr>
            <w:r w:rsidRPr="007A49B1">
              <w:rPr>
                <w:b/>
              </w:rPr>
              <w:t>Who is at risk?</w:t>
            </w:r>
          </w:p>
        </w:tc>
        <w:tc>
          <w:tcPr>
            <w:tcW w:w="6673" w:type="dxa"/>
            <w:shd w:val="clear" w:color="auto" w:fill="D9D9D9"/>
          </w:tcPr>
          <w:p w14:paraId="737938D9" w14:textId="77777777" w:rsidR="00A632C8" w:rsidRPr="007A49B1" w:rsidRDefault="00A632C8" w:rsidP="004F0177">
            <w:pPr>
              <w:jc w:val="center"/>
              <w:rPr>
                <w:b/>
              </w:rPr>
            </w:pPr>
            <w:r w:rsidRPr="007A49B1">
              <w:rPr>
                <w:b/>
              </w:rPr>
              <w:t>How are the risks already controlled?</w:t>
            </w:r>
          </w:p>
          <w:p w14:paraId="0C86DE89" w14:textId="77777777" w:rsidR="00A632C8" w:rsidRPr="007A49B1" w:rsidRDefault="00A632C8" w:rsidP="004F0177">
            <w:pPr>
              <w:jc w:val="center"/>
              <w:rPr>
                <w:b/>
              </w:rPr>
            </w:pPr>
            <w:r w:rsidRPr="007A49B1">
              <w:rPr>
                <w:b/>
              </w:rPr>
              <w:t>What extra controls are needed?</w:t>
            </w:r>
          </w:p>
        </w:tc>
        <w:tc>
          <w:tcPr>
            <w:tcW w:w="4382" w:type="dxa"/>
            <w:shd w:val="clear" w:color="auto" w:fill="D9D9D9"/>
          </w:tcPr>
          <w:p w14:paraId="2D13F16E" w14:textId="77777777" w:rsidR="00A632C8" w:rsidRPr="007A49B1" w:rsidRDefault="00A632C8" w:rsidP="004F0177">
            <w:pPr>
              <w:jc w:val="center"/>
              <w:rPr>
                <w:b/>
              </w:rPr>
            </w:pPr>
            <w:r w:rsidRPr="007A49B1">
              <w:rPr>
                <w:b/>
              </w:rPr>
              <w:t>What has changed that needs to be thought about and controlled?</w:t>
            </w:r>
          </w:p>
        </w:tc>
      </w:tr>
      <w:tr w:rsidR="00A632C8" w:rsidRPr="0071703B" w14:paraId="5050A8F6" w14:textId="77777777" w:rsidTr="004F0177">
        <w:trPr>
          <w:trHeight w:val="769"/>
        </w:trPr>
        <w:tc>
          <w:tcPr>
            <w:tcW w:w="2840" w:type="dxa"/>
            <w:shd w:val="clear" w:color="auto" w:fill="auto"/>
            <w:vAlign w:val="center"/>
          </w:tcPr>
          <w:p w14:paraId="3C2642B9" w14:textId="77777777" w:rsidR="00A632C8" w:rsidRPr="007A49B1" w:rsidRDefault="00A632C8" w:rsidP="004F0177">
            <w:pPr>
              <w:rPr>
                <w:i/>
                <w:sz w:val="16"/>
                <w:szCs w:val="16"/>
              </w:rPr>
            </w:pPr>
            <w:r>
              <w:rPr>
                <w:rFonts w:cs="Arial"/>
                <w:b/>
                <w:bCs/>
                <w:color w:val="000000"/>
              </w:rPr>
              <w:t>Injury from lifting / moving equipment</w:t>
            </w:r>
          </w:p>
        </w:tc>
        <w:tc>
          <w:tcPr>
            <w:tcW w:w="1556" w:type="dxa"/>
            <w:shd w:val="clear" w:color="auto" w:fill="auto"/>
            <w:vAlign w:val="center"/>
          </w:tcPr>
          <w:p w14:paraId="22DA85B5" w14:textId="77777777" w:rsidR="00A632C8" w:rsidRPr="007A49B1" w:rsidRDefault="00A632C8" w:rsidP="004F0177">
            <w:pPr>
              <w:rPr>
                <w:i/>
                <w:sz w:val="16"/>
                <w:szCs w:val="16"/>
              </w:rPr>
            </w:pPr>
            <w:r>
              <w:rPr>
                <w:rFonts w:cs="Arial"/>
                <w:b/>
                <w:bCs/>
                <w:color w:val="000000"/>
              </w:rPr>
              <w:t>Participants</w:t>
            </w:r>
          </w:p>
        </w:tc>
        <w:tc>
          <w:tcPr>
            <w:tcW w:w="6673" w:type="dxa"/>
            <w:shd w:val="clear" w:color="auto" w:fill="auto"/>
            <w:vAlign w:val="center"/>
          </w:tcPr>
          <w:p w14:paraId="344823B5" w14:textId="77777777" w:rsidR="00A632C8" w:rsidRPr="007A49B1" w:rsidRDefault="00A632C8" w:rsidP="004F0177">
            <w:pPr>
              <w:rPr>
                <w:i/>
                <w:sz w:val="16"/>
                <w:szCs w:val="16"/>
              </w:rPr>
            </w:pPr>
            <w:r>
              <w:rPr>
                <w:b/>
                <w:bCs/>
              </w:rPr>
              <w:t>Group control and briefing to ensure care is taken when removing poles and barrels from the rack, during the build and break down of the raft and returning to the rack</w:t>
            </w:r>
          </w:p>
        </w:tc>
        <w:tc>
          <w:tcPr>
            <w:tcW w:w="4382" w:type="dxa"/>
            <w:shd w:val="clear" w:color="auto" w:fill="auto"/>
          </w:tcPr>
          <w:p w14:paraId="4E8E9E03" w14:textId="77777777" w:rsidR="00A632C8" w:rsidRPr="007A49B1" w:rsidRDefault="00A632C8" w:rsidP="004F0177">
            <w:pPr>
              <w:rPr>
                <w:i/>
                <w:sz w:val="16"/>
                <w:szCs w:val="16"/>
              </w:rPr>
            </w:pPr>
          </w:p>
        </w:tc>
      </w:tr>
      <w:tr w:rsidR="00A632C8" w:rsidRPr="001C60E8" w14:paraId="663EB8FE" w14:textId="77777777" w:rsidTr="004F0177">
        <w:trPr>
          <w:trHeight w:val="696"/>
        </w:trPr>
        <w:tc>
          <w:tcPr>
            <w:tcW w:w="2840" w:type="dxa"/>
            <w:shd w:val="clear" w:color="auto" w:fill="auto"/>
          </w:tcPr>
          <w:p w14:paraId="416ED755" w14:textId="77777777" w:rsidR="00A632C8" w:rsidRDefault="00A632C8" w:rsidP="004F0177">
            <w:pPr>
              <w:rPr>
                <w:b/>
                <w:bCs/>
              </w:rPr>
            </w:pPr>
          </w:p>
          <w:p w14:paraId="5447BC48" w14:textId="77777777" w:rsidR="00A632C8" w:rsidRPr="000D3460" w:rsidRDefault="00A632C8" w:rsidP="004F0177">
            <w:pPr>
              <w:rPr>
                <w:color w:val="FF0000"/>
                <w:sz w:val="16"/>
                <w:szCs w:val="16"/>
              </w:rPr>
            </w:pPr>
            <w:r>
              <w:rPr>
                <w:b/>
                <w:bCs/>
              </w:rPr>
              <w:t xml:space="preserve">Injury from being hit by pole or barrel during build &amp; breakdown </w:t>
            </w:r>
          </w:p>
        </w:tc>
        <w:tc>
          <w:tcPr>
            <w:tcW w:w="1556" w:type="dxa"/>
            <w:shd w:val="clear" w:color="auto" w:fill="auto"/>
            <w:vAlign w:val="center"/>
          </w:tcPr>
          <w:p w14:paraId="5F0EFF47" w14:textId="77777777" w:rsidR="00A632C8" w:rsidRPr="000D3460" w:rsidRDefault="00A632C8" w:rsidP="004F0177">
            <w:pPr>
              <w:rPr>
                <w:color w:val="FF0000"/>
                <w:sz w:val="16"/>
                <w:szCs w:val="16"/>
              </w:rPr>
            </w:pPr>
            <w:r>
              <w:rPr>
                <w:rFonts w:cs="Arial"/>
                <w:b/>
                <w:bCs/>
                <w:color w:val="000000"/>
              </w:rPr>
              <w:t>Instructor &amp; Participants</w:t>
            </w:r>
          </w:p>
        </w:tc>
        <w:tc>
          <w:tcPr>
            <w:tcW w:w="6673" w:type="dxa"/>
            <w:shd w:val="clear" w:color="auto" w:fill="auto"/>
          </w:tcPr>
          <w:p w14:paraId="5D6440ED" w14:textId="77777777" w:rsidR="00A632C8" w:rsidRPr="0065687D" w:rsidRDefault="00A632C8" w:rsidP="004F0177">
            <w:pPr>
              <w:rPr>
                <w:rFonts w:cs="Arial"/>
                <w:b/>
                <w:bCs/>
                <w:color w:val="000000"/>
              </w:rPr>
            </w:pPr>
            <w:r w:rsidRPr="0065687D">
              <w:rPr>
                <w:rFonts w:cs="Arial"/>
                <w:b/>
                <w:bCs/>
                <w:color w:val="000000"/>
              </w:rPr>
              <w:t>Group control and briefing</w:t>
            </w:r>
          </w:p>
          <w:p w14:paraId="6A1BA0C8" w14:textId="77777777" w:rsidR="00A632C8" w:rsidRPr="0065687D" w:rsidRDefault="00A632C8" w:rsidP="004F0177">
            <w:pPr>
              <w:rPr>
                <w:rFonts w:cs="Arial"/>
                <w:b/>
                <w:bCs/>
                <w:color w:val="000000"/>
              </w:rPr>
            </w:pPr>
            <w:r w:rsidRPr="0065687D">
              <w:rPr>
                <w:rFonts w:cs="Arial"/>
                <w:b/>
                <w:bCs/>
                <w:color w:val="000000"/>
              </w:rPr>
              <w:t>Group numbers</w:t>
            </w:r>
          </w:p>
          <w:p w14:paraId="40F40CF2" w14:textId="77777777" w:rsidR="00A632C8" w:rsidRPr="0065687D" w:rsidRDefault="00A632C8" w:rsidP="004F0177">
            <w:pPr>
              <w:rPr>
                <w:color w:val="FF0000"/>
              </w:rPr>
            </w:pPr>
            <w:r w:rsidRPr="0065687D">
              <w:rPr>
                <w:rFonts w:cs="Arial"/>
                <w:b/>
                <w:bCs/>
                <w:color w:val="000000"/>
              </w:rPr>
              <w:t>Adequate space between builds</w:t>
            </w:r>
          </w:p>
        </w:tc>
        <w:tc>
          <w:tcPr>
            <w:tcW w:w="4382" w:type="dxa"/>
            <w:shd w:val="clear" w:color="auto" w:fill="auto"/>
          </w:tcPr>
          <w:p w14:paraId="6DA17627" w14:textId="77777777" w:rsidR="00A632C8" w:rsidRPr="007A49B1" w:rsidRDefault="00A632C8" w:rsidP="004F0177">
            <w:pPr>
              <w:rPr>
                <w:color w:val="FF0000"/>
                <w:sz w:val="16"/>
                <w:szCs w:val="16"/>
              </w:rPr>
            </w:pPr>
            <w:r w:rsidRPr="007A49B1">
              <w:rPr>
                <w:color w:val="FF0000"/>
                <w:sz w:val="16"/>
                <w:szCs w:val="16"/>
              </w:rPr>
              <w:fldChar w:fldCharType="begin">
                <w:ffData>
                  <w:name w:val="Text2"/>
                  <w:enabled/>
                  <w:calcOnExit w:val="0"/>
                  <w:textInput/>
                </w:ffData>
              </w:fldChar>
            </w:r>
            <w:r w:rsidRPr="007A49B1">
              <w:rPr>
                <w:color w:val="FF0000"/>
                <w:sz w:val="16"/>
                <w:szCs w:val="16"/>
              </w:rPr>
              <w:instrText xml:space="preserve"> FORMTEXT </w:instrText>
            </w:r>
            <w:r w:rsidRPr="007A49B1">
              <w:rPr>
                <w:color w:val="FF0000"/>
                <w:sz w:val="16"/>
                <w:szCs w:val="16"/>
              </w:rPr>
            </w:r>
            <w:r w:rsidRPr="007A49B1">
              <w:rPr>
                <w:color w:val="FF0000"/>
                <w:sz w:val="16"/>
                <w:szCs w:val="16"/>
              </w:rPr>
              <w:fldChar w:fldCharType="separate"/>
            </w:r>
            <w:r>
              <w:rPr>
                <w:noProof/>
                <w:color w:val="FF0000"/>
                <w:sz w:val="16"/>
                <w:szCs w:val="16"/>
              </w:rPr>
              <w:t> </w:t>
            </w:r>
            <w:r>
              <w:rPr>
                <w:noProof/>
                <w:color w:val="FF0000"/>
                <w:sz w:val="16"/>
                <w:szCs w:val="16"/>
              </w:rPr>
              <w:t> </w:t>
            </w:r>
            <w:r>
              <w:rPr>
                <w:noProof/>
                <w:color w:val="FF0000"/>
                <w:sz w:val="16"/>
                <w:szCs w:val="16"/>
              </w:rPr>
              <w:t> </w:t>
            </w:r>
            <w:r>
              <w:rPr>
                <w:noProof/>
                <w:color w:val="FF0000"/>
                <w:sz w:val="16"/>
                <w:szCs w:val="16"/>
              </w:rPr>
              <w:t> </w:t>
            </w:r>
            <w:r>
              <w:rPr>
                <w:noProof/>
                <w:color w:val="FF0000"/>
                <w:sz w:val="16"/>
                <w:szCs w:val="16"/>
              </w:rPr>
              <w:t> </w:t>
            </w:r>
            <w:r w:rsidRPr="007A49B1">
              <w:rPr>
                <w:color w:val="FF0000"/>
                <w:sz w:val="16"/>
                <w:szCs w:val="16"/>
              </w:rPr>
              <w:fldChar w:fldCharType="end"/>
            </w:r>
          </w:p>
        </w:tc>
      </w:tr>
      <w:tr w:rsidR="00A632C8" w:rsidRPr="001C60E8" w14:paraId="741DD2BD" w14:textId="77777777" w:rsidTr="004F0177">
        <w:trPr>
          <w:trHeight w:val="737"/>
        </w:trPr>
        <w:tc>
          <w:tcPr>
            <w:tcW w:w="2840" w:type="dxa"/>
            <w:shd w:val="clear" w:color="auto" w:fill="auto"/>
          </w:tcPr>
          <w:p w14:paraId="0F4BC7CF" w14:textId="77777777" w:rsidR="00A632C8" w:rsidRDefault="00A632C8" w:rsidP="004F0177">
            <w:pPr>
              <w:rPr>
                <w:b/>
                <w:bCs/>
              </w:rPr>
            </w:pPr>
          </w:p>
          <w:p w14:paraId="693D1A60" w14:textId="77777777" w:rsidR="00A632C8" w:rsidRPr="007A49B1" w:rsidRDefault="00A632C8" w:rsidP="004F0177">
            <w:pPr>
              <w:rPr>
                <w:sz w:val="16"/>
                <w:szCs w:val="16"/>
              </w:rPr>
            </w:pPr>
            <w:r>
              <w:rPr>
                <w:b/>
                <w:bCs/>
              </w:rPr>
              <w:t xml:space="preserve">Injury from rope/barrels trapping fingers during build, use and break down of raft </w:t>
            </w:r>
          </w:p>
        </w:tc>
        <w:tc>
          <w:tcPr>
            <w:tcW w:w="1556" w:type="dxa"/>
            <w:shd w:val="clear" w:color="auto" w:fill="auto"/>
            <w:vAlign w:val="center"/>
          </w:tcPr>
          <w:p w14:paraId="6829CE55" w14:textId="77777777" w:rsidR="00A632C8" w:rsidRPr="007A49B1" w:rsidRDefault="00A632C8" w:rsidP="004F0177">
            <w:pPr>
              <w:rPr>
                <w:sz w:val="16"/>
                <w:szCs w:val="16"/>
              </w:rPr>
            </w:pPr>
            <w:r>
              <w:rPr>
                <w:rFonts w:cs="Arial"/>
                <w:b/>
                <w:bCs/>
                <w:color w:val="000000"/>
              </w:rPr>
              <w:t>Participants</w:t>
            </w:r>
          </w:p>
        </w:tc>
        <w:tc>
          <w:tcPr>
            <w:tcW w:w="6673" w:type="dxa"/>
            <w:shd w:val="clear" w:color="auto" w:fill="auto"/>
          </w:tcPr>
          <w:p w14:paraId="26DD7D94" w14:textId="77777777" w:rsidR="00A632C8" w:rsidRPr="007A49B1" w:rsidRDefault="00A632C8" w:rsidP="004F0177">
            <w:pPr>
              <w:rPr>
                <w:sz w:val="16"/>
                <w:szCs w:val="16"/>
              </w:rPr>
            </w:pPr>
            <w:r>
              <w:rPr>
                <w:b/>
                <w:bCs/>
              </w:rPr>
              <w:t>Good briefing and supervision particularly when turning the raft over after assembly</w:t>
            </w:r>
          </w:p>
        </w:tc>
        <w:tc>
          <w:tcPr>
            <w:tcW w:w="4382" w:type="dxa"/>
            <w:shd w:val="clear" w:color="auto" w:fill="auto"/>
          </w:tcPr>
          <w:p w14:paraId="1A27636B" w14:textId="77777777" w:rsidR="00A632C8" w:rsidRPr="007A49B1" w:rsidRDefault="00A632C8" w:rsidP="004F0177">
            <w:pPr>
              <w:rPr>
                <w:sz w:val="16"/>
                <w:szCs w:val="16"/>
              </w:rPr>
            </w:pPr>
            <w:r w:rsidRPr="007A49B1">
              <w:rPr>
                <w:b/>
                <w:sz w:val="16"/>
                <w:szCs w:val="16"/>
              </w:rPr>
              <w:fldChar w:fldCharType="begin">
                <w:ffData>
                  <w:name w:val="Text1"/>
                  <w:enabled/>
                  <w:calcOnExit w:val="0"/>
                  <w:textInput/>
                </w:ffData>
              </w:fldChar>
            </w:r>
            <w:r w:rsidRPr="007A49B1">
              <w:rPr>
                <w:b/>
                <w:sz w:val="16"/>
                <w:szCs w:val="16"/>
              </w:rPr>
              <w:instrText xml:space="preserve"> FORMTEXT </w:instrText>
            </w:r>
            <w:r w:rsidRPr="007A49B1">
              <w:rPr>
                <w:b/>
                <w:sz w:val="16"/>
                <w:szCs w:val="16"/>
              </w:rPr>
            </w:r>
            <w:r w:rsidRPr="007A49B1">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sidRPr="007A49B1">
              <w:rPr>
                <w:b/>
                <w:sz w:val="16"/>
                <w:szCs w:val="16"/>
              </w:rPr>
              <w:fldChar w:fldCharType="end"/>
            </w:r>
          </w:p>
        </w:tc>
      </w:tr>
      <w:tr w:rsidR="00A632C8" w:rsidRPr="001C60E8" w14:paraId="37463406" w14:textId="77777777" w:rsidTr="004F0177">
        <w:trPr>
          <w:trHeight w:val="678"/>
        </w:trPr>
        <w:tc>
          <w:tcPr>
            <w:tcW w:w="2840" w:type="dxa"/>
            <w:shd w:val="clear" w:color="auto" w:fill="auto"/>
          </w:tcPr>
          <w:p w14:paraId="372A98D1" w14:textId="77777777" w:rsidR="00A632C8" w:rsidRDefault="00A632C8" w:rsidP="004F0177">
            <w:pPr>
              <w:rPr>
                <w:b/>
                <w:bCs/>
              </w:rPr>
            </w:pPr>
            <w:r>
              <w:rPr>
                <w:b/>
                <w:bCs/>
              </w:rPr>
              <w:t>Launching Rafts</w:t>
            </w:r>
          </w:p>
        </w:tc>
        <w:tc>
          <w:tcPr>
            <w:tcW w:w="1556" w:type="dxa"/>
            <w:shd w:val="clear" w:color="auto" w:fill="auto"/>
            <w:vAlign w:val="center"/>
          </w:tcPr>
          <w:p w14:paraId="78356303" w14:textId="77777777" w:rsidR="00A632C8" w:rsidRPr="003661E2" w:rsidRDefault="00A632C8" w:rsidP="004F0177">
            <w:pPr>
              <w:rPr>
                <w:b/>
                <w:bCs/>
              </w:rPr>
            </w:pPr>
            <w:r>
              <w:rPr>
                <w:b/>
                <w:bCs/>
              </w:rPr>
              <w:t xml:space="preserve">Participants </w:t>
            </w:r>
          </w:p>
        </w:tc>
        <w:tc>
          <w:tcPr>
            <w:tcW w:w="6673" w:type="dxa"/>
            <w:shd w:val="clear" w:color="auto" w:fill="auto"/>
          </w:tcPr>
          <w:p w14:paraId="3324692B" w14:textId="77777777" w:rsidR="00A632C8" w:rsidRDefault="00A632C8" w:rsidP="004F0177">
            <w:pPr>
              <w:rPr>
                <w:b/>
                <w:bCs/>
              </w:rPr>
            </w:pPr>
            <w:r>
              <w:rPr>
                <w:b/>
                <w:bCs/>
              </w:rPr>
              <w:t>Before moving rafts to the water provide briefing on best techniques</w:t>
            </w:r>
          </w:p>
          <w:p w14:paraId="16E372DC" w14:textId="77777777" w:rsidR="00A632C8" w:rsidRDefault="00A632C8" w:rsidP="004F0177">
            <w:pPr>
              <w:rPr>
                <w:b/>
                <w:bCs/>
              </w:rPr>
            </w:pPr>
            <w:r>
              <w:rPr>
                <w:b/>
                <w:bCs/>
              </w:rPr>
              <w:t>Ensure that there are adequate numbers when lifting the raft into and out of the water</w:t>
            </w:r>
          </w:p>
        </w:tc>
        <w:tc>
          <w:tcPr>
            <w:tcW w:w="4382" w:type="dxa"/>
            <w:shd w:val="clear" w:color="auto" w:fill="auto"/>
          </w:tcPr>
          <w:p w14:paraId="2EBA2C67" w14:textId="77777777" w:rsidR="00A632C8" w:rsidRPr="007A49B1" w:rsidRDefault="00A632C8" w:rsidP="004F0177">
            <w:pPr>
              <w:rPr>
                <w:b/>
                <w:sz w:val="16"/>
                <w:szCs w:val="16"/>
              </w:rPr>
            </w:pPr>
          </w:p>
        </w:tc>
      </w:tr>
      <w:tr w:rsidR="00A632C8" w:rsidRPr="001C60E8" w14:paraId="52FA8652" w14:textId="77777777" w:rsidTr="004F0177">
        <w:trPr>
          <w:trHeight w:val="678"/>
        </w:trPr>
        <w:tc>
          <w:tcPr>
            <w:tcW w:w="2840" w:type="dxa"/>
            <w:shd w:val="clear" w:color="auto" w:fill="auto"/>
          </w:tcPr>
          <w:p w14:paraId="1B46A465" w14:textId="77777777" w:rsidR="00A632C8" w:rsidRDefault="00A632C8" w:rsidP="004F0177">
            <w:pPr>
              <w:rPr>
                <w:b/>
                <w:bCs/>
              </w:rPr>
            </w:pPr>
          </w:p>
          <w:p w14:paraId="001D84D9" w14:textId="77777777" w:rsidR="00A632C8" w:rsidRPr="007A49B1" w:rsidRDefault="00A632C8" w:rsidP="004F0177">
            <w:pPr>
              <w:rPr>
                <w:sz w:val="16"/>
                <w:szCs w:val="16"/>
              </w:rPr>
            </w:pPr>
            <w:r>
              <w:rPr>
                <w:b/>
                <w:bCs/>
              </w:rPr>
              <w:t>Man overboard</w:t>
            </w:r>
          </w:p>
        </w:tc>
        <w:tc>
          <w:tcPr>
            <w:tcW w:w="1556" w:type="dxa"/>
            <w:shd w:val="clear" w:color="auto" w:fill="auto"/>
            <w:vAlign w:val="center"/>
          </w:tcPr>
          <w:p w14:paraId="077E1742" w14:textId="77777777" w:rsidR="00A632C8" w:rsidRPr="007A49B1" w:rsidRDefault="00A632C8" w:rsidP="004F0177">
            <w:pPr>
              <w:rPr>
                <w:sz w:val="16"/>
                <w:szCs w:val="16"/>
              </w:rPr>
            </w:pPr>
          </w:p>
        </w:tc>
        <w:tc>
          <w:tcPr>
            <w:tcW w:w="6673" w:type="dxa"/>
            <w:shd w:val="clear" w:color="auto" w:fill="auto"/>
          </w:tcPr>
          <w:p w14:paraId="0B4EE8B7" w14:textId="77777777" w:rsidR="00A632C8" w:rsidRDefault="00A632C8" w:rsidP="004F0177">
            <w:pPr>
              <w:rPr>
                <w:b/>
                <w:bCs/>
              </w:rPr>
            </w:pPr>
            <w:r>
              <w:rPr>
                <w:b/>
                <w:bCs/>
              </w:rPr>
              <w:t>Brief crew to be careful when moving round the raft and what to do in case of participant falling in</w:t>
            </w:r>
          </w:p>
          <w:p w14:paraId="6D427D00" w14:textId="77777777" w:rsidR="00A632C8" w:rsidRDefault="00A632C8" w:rsidP="004F0177">
            <w:pPr>
              <w:rPr>
                <w:b/>
                <w:bCs/>
              </w:rPr>
            </w:pPr>
            <w:r>
              <w:rPr>
                <w:b/>
                <w:bCs/>
              </w:rPr>
              <w:t>All participants to wear buoyancy aids.</w:t>
            </w:r>
          </w:p>
          <w:p w14:paraId="2AC2535A" w14:textId="77777777" w:rsidR="00A632C8" w:rsidRPr="00BA7EB1" w:rsidRDefault="00A632C8" w:rsidP="004F0177">
            <w:pPr>
              <w:rPr>
                <w:b/>
                <w:bCs/>
              </w:rPr>
            </w:pPr>
            <w:r w:rsidRPr="00BA7EB1">
              <w:rPr>
                <w:b/>
                <w:bCs/>
              </w:rPr>
              <w:t>All participants to wear helmets when on the water</w:t>
            </w:r>
          </w:p>
        </w:tc>
        <w:tc>
          <w:tcPr>
            <w:tcW w:w="4382" w:type="dxa"/>
            <w:shd w:val="clear" w:color="auto" w:fill="auto"/>
          </w:tcPr>
          <w:p w14:paraId="7C047B48" w14:textId="77777777" w:rsidR="00A632C8" w:rsidRPr="007A49B1" w:rsidRDefault="00A632C8" w:rsidP="004F0177">
            <w:pPr>
              <w:rPr>
                <w:sz w:val="16"/>
                <w:szCs w:val="16"/>
              </w:rPr>
            </w:pPr>
            <w:r w:rsidRPr="007A49B1">
              <w:rPr>
                <w:b/>
                <w:sz w:val="16"/>
                <w:szCs w:val="16"/>
              </w:rPr>
              <w:fldChar w:fldCharType="begin">
                <w:ffData>
                  <w:name w:val="Text1"/>
                  <w:enabled/>
                  <w:calcOnExit w:val="0"/>
                  <w:textInput/>
                </w:ffData>
              </w:fldChar>
            </w:r>
            <w:r w:rsidRPr="007A49B1">
              <w:rPr>
                <w:b/>
                <w:sz w:val="16"/>
                <w:szCs w:val="16"/>
              </w:rPr>
              <w:instrText xml:space="preserve"> FORMTEXT </w:instrText>
            </w:r>
            <w:r w:rsidRPr="007A49B1">
              <w:rPr>
                <w:b/>
                <w:sz w:val="16"/>
                <w:szCs w:val="16"/>
              </w:rPr>
            </w:r>
            <w:r w:rsidRPr="007A49B1">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sidRPr="007A49B1">
              <w:rPr>
                <w:b/>
                <w:sz w:val="16"/>
                <w:szCs w:val="16"/>
              </w:rPr>
              <w:fldChar w:fldCharType="end"/>
            </w:r>
          </w:p>
        </w:tc>
      </w:tr>
      <w:tr w:rsidR="00A632C8" w:rsidRPr="001C60E8" w14:paraId="5086881F" w14:textId="77777777" w:rsidTr="004F0177">
        <w:trPr>
          <w:trHeight w:val="686"/>
        </w:trPr>
        <w:tc>
          <w:tcPr>
            <w:tcW w:w="2840" w:type="dxa"/>
            <w:shd w:val="clear" w:color="auto" w:fill="auto"/>
          </w:tcPr>
          <w:p w14:paraId="6FFFD9B8" w14:textId="77777777" w:rsidR="00A632C8" w:rsidRDefault="00A632C8" w:rsidP="004F0177">
            <w:pPr>
              <w:rPr>
                <w:b/>
                <w:bCs/>
              </w:rPr>
            </w:pPr>
          </w:p>
          <w:p w14:paraId="45505131" w14:textId="77777777" w:rsidR="00A632C8" w:rsidRPr="007A49B1" w:rsidRDefault="00A632C8" w:rsidP="004F0177">
            <w:pPr>
              <w:rPr>
                <w:sz w:val="16"/>
                <w:szCs w:val="16"/>
              </w:rPr>
            </w:pPr>
            <w:r>
              <w:rPr>
                <w:b/>
                <w:bCs/>
              </w:rPr>
              <w:t>Capsizing/raft breaking up in the water</w:t>
            </w:r>
          </w:p>
        </w:tc>
        <w:tc>
          <w:tcPr>
            <w:tcW w:w="1556" w:type="dxa"/>
            <w:shd w:val="clear" w:color="auto" w:fill="auto"/>
            <w:vAlign w:val="center"/>
          </w:tcPr>
          <w:p w14:paraId="3547ADA0" w14:textId="77777777" w:rsidR="00A632C8" w:rsidRPr="007A49B1" w:rsidRDefault="00A632C8" w:rsidP="004F0177">
            <w:pPr>
              <w:rPr>
                <w:sz w:val="16"/>
                <w:szCs w:val="16"/>
              </w:rPr>
            </w:pPr>
          </w:p>
        </w:tc>
        <w:tc>
          <w:tcPr>
            <w:tcW w:w="6673" w:type="dxa"/>
            <w:shd w:val="clear" w:color="auto" w:fill="auto"/>
          </w:tcPr>
          <w:p w14:paraId="19DCB163" w14:textId="77777777" w:rsidR="00A632C8" w:rsidRDefault="00A632C8" w:rsidP="004F0177">
            <w:pPr>
              <w:rPr>
                <w:b/>
                <w:bCs/>
              </w:rPr>
            </w:pPr>
            <w:r>
              <w:rPr>
                <w:b/>
                <w:bCs/>
              </w:rPr>
              <w:t>Do not carry out this activity in extreme conditions</w:t>
            </w:r>
          </w:p>
          <w:p w14:paraId="428DE9C6" w14:textId="77777777" w:rsidR="00A632C8" w:rsidRDefault="00A632C8" w:rsidP="004F0177">
            <w:pPr>
              <w:rPr>
                <w:b/>
                <w:bCs/>
              </w:rPr>
            </w:pPr>
            <w:r>
              <w:rPr>
                <w:b/>
                <w:bCs/>
              </w:rPr>
              <w:t>In the event of the raft breaking up use barrels/poles as flotation device</w:t>
            </w:r>
          </w:p>
          <w:p w14:paraId="594E1D5B" w14:textId="77777777" w:rsidR="00A632C8" w:rsidRPr="007A49B1" w:rsidRDefault="00A632C8" w:rsidP="004F0177">
            <w:pPr>
              <w:rPr>
                <w:sz w:val="16"/>
                <w:szCs w:val="16"/>
              </w:rPr>
            </w:pPr>
            <w:r>
              <w:rPr>
                <w:b/>
                <w:bCs/>
              </w:rPr>
              <w:t xml:space="preserve">Safety boat cover. </w:t>
            </w:r>
          </w:p>
        </w:tc>
        <w:tc>
          <w:tcPr>
            <w:tcW w:w="4382" w:type="dxa"/>
            <w:shd w:val="clear" w:color="auto" w:fill="auto"/>
          </w:tcPr>
          <w:p w14:paraId="24C91064" w14:textId="77777777" w:rsidR="00A632C8" w:rsidRPr="007A49B1" w:rsidRDefault="00A632C8" w:rsidP="004F0177">
            <w:pPr>
              <w:rPr>
                <w:sz w:val="16"/>
                <w:szCs w:val="16"/>
              </w:rPr>
            </w:pPr>
            <w:r w:rsidRPr="007A49B1">
              <w:rPr>
                <w:b/>
                <w:sz w:val="16"/>
                <w:szCs w:val="16"/>
              </w:rPr>
              <w:fldChar w:fldCharType="begin">
                <w:ffData>
                  <w:name w:val="Text1"/>
                  <w:enabled/>
                  <w:calcOnExit w:val="0"/>
                  <w:textInput/>
                </w:ffData>
              </w:fldChar>
            </w:r>
            <w:r w:rsidRPr="007A49B1">
              <w:rPr>
                <w:b/>
                <w:sz w:val="16"/>
                <w:szCs w:val="16"/>
              </w:rPr>
              <w:instrText xml:space="preserve"> FORMTEXT </w:instrText>
            </w:r>
            <w:r w:rsidRPr="007A49B1">
              <w:rPr>
                <w:b/>
                <w:sz w:val="16"/>
                <w:szCs w:val="16"/>
              </w:rPr>
            </w:r>
            <w:r w:rsidRPr="007A49B1">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sidRPr="007A49B1">
              <w:rPr>
                <w:b/>
                <w:sz w:val="16"/>
                <w:szCs w:val="16"/>
              </w:rPr>
              <w:fldChar w:fldCharType="end"/>
            </w:r>
          </w:p>
        </w:tc>
      </w:tr>
      <w:tr w:rsidR="00A632C8" w:rsidRPr="001C60E8" w14:paraId="7F5C9889" w14:textId="77777777" w:rsidTr="004F0177">
        <w:trPr>
          <w:trHeight w:val="698"/>
        </w:trPr>
        <w:tc>
          <w:tcPr>
            <w:tcW w:w="2840" w:type="dxa"/>
            <w:shd w:val="clear" w:color="auto" w:fill="auto"/>
          </w:tcPr>
          <w:p w14:paraId="5420E527" w14:textId="77777777" w:rsidR="00A632C8" w:rsidRDefault="00A632C8" w:rsidP="004F0177">
            <w:pPr>
              <w:rPr>
                <w:b/>
                <w:bCs/>
              </w:rPr>
            </w:pPr>
          </w:p>
          <w:p w14:paraId="0D03E57C" w14:textId="77777777" w:rsidR="00A632C8" w:rsidRDefault="00A632C8" w:rsidP="004F0177">
            <w:pPr>
              <w:rPr>
                <w:b/>
                <w:bCs/>
              </w:rPr>
            </w:pPr>
            <w:r>
              <w:rPr>
                <w:b/>
                <w:bCs/>
              </w:rPr>
              <w:t>Injury from being hit by a paddle</w:t>
            </w:r>
          </w:p>
          <w:p w14:paraId="69877121" w14:textId="77777777" w:rsidR="00A632C8" w:rsidRPr="007A49B1" w:rsidRDefault="00A632C8" w:rsidP="004F0177">
            <w:pPr>
              <w:rPr>
                <w:sz w:val="16"/>
                <w:szCs w:val="16"/>
              </w:rPr>
            </w:pPr>
          </w:p>
        </w:tc>
        <w:tc>
          <w:tcPr>
            <w:tcW w:w="1556" w:type="dxa"/>
            <w:shd w:val="clear" w:color="auto" w:fill="auto"/>
            <w:vAlign w:val="center"/>
          </w:tcPr>
          <w:p w14:paraId="0C0BE9D7" w14:textId="77777777" w:rsidR="00A632C8" w:rsidRPr="007A49B1" w:rsidRDefault="00A632C8" w:rsidP="004F0177">
            <w:pPr>
              <w:rPr>
                <w:sz w:val="16"/>
                <w:szCs w:val="16"/>
              </w:rPr>
            </w:pPr>
          </w:p>
        </w:tc>
        <w:tc>
          <w:tcPr>
            <w:tcW w:w="6673" w:type="dxa"/>
            <w:shd w:val="clear" w:color="auto" w:fill="auto"/>
          </w:tcPr>
          <w:p w14:paraId="40169155" w14:textId="77777777" w:rsidR="00A632C8" w:rsidRDefault="00A632C8" w:rsidP="004F0177">
            <w:pPr>
              <w:rPr>
                <w:b/>
                <w:bCs/>
              </w:rPr>
            </w:pPr>
            <w:r>
              <w:rPr>
                <w:b/>
                <w:bCs/>
              </w:rPr>
              <w:t>Good briefing and supervision</w:t>
            </w:r>
          </w:p>
          <w:p w14:paraId="3CD23482" w14:textId="77777777" w:rsidR="00A632C8" w:rsidRPr="003661E2" w:rsidRDefault="00A632C8" w:rsidP="004F0177">
            <w:pPr>
              <w:rPr>
                <w:b/>
              </w:rPr>
            </w:pPr>
            <w:r w:rsidRPr="003661E2">
              <w:rPr>
                <w:b/>
              </w:rPr>
              <w:t>Helmets worn</w:t>
            </w:r>
          </w:p>
        </w:tc>
        <w:tc>
          <w:tcPr>
            <w:tcW w:w="4382" w:type="dxa"/>
            <w:shd w:val="clear" w:color="auto" w:fill="auto"/>
          </w:tcPr>
          <w:p w14:paraId="673535C4" w14:textId="77777777" w:rsidR="00A632C8" w:rsidRPr="007A49B1" w:rsidRDefault="00A632C8" w:rsidP="004F0177">
            <w:pPr>
              <w:rPr>
                <w:sz w:val="16"/>
                <w:szCs w:val="16"/>
              </w:rPr>
            </w:pPr>
            <w:r w:rsidRPr="007A49B1">
              <w:rPr>
                <w:b/>
                <w:sz w:val="16"/>
                <w:szCs w:val="16"/>
              </w:rPr>
              <w:fldChar w:fldCharType="begin">
                <w:ffData>
                  <w:name w:val="Text1"/>
                  <w:enabled/>
                  <w:calcOnExit w:val="0"/>
                  <w:textInput/>
                </w:ffData>
              </w:fldChar>
            </w:r>
            <w:r w:rsidRPr="007A49B1">
              <w:rPr>
                <w:b/>
                <w:sz w:val="16"/>
                <w:szCs w:val="16"/>
              </w:rPr>
              <w:instrText xml:space="preserve"> FORMTEXT </w:instrText>
            </w:r>
            <w:r w:rsidRPr="007A49B1">
              <w:rPr>
                <w:b/>
                <w:sz w:val="16"/>
                <w:szCs w:val="16"/>
              </w:rPr>
            </w:r>
            <w:r w:rsidRPr="007A49B1">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sidRPr="007A49B1">
              <w:rPr>
                <w:b/>
                <w:sz w:val="16"/>
                <w:szCs w:val="16"/>
              </w:rPr>
              <w:fldChar w:fldCharType="end"/>
            </w:r>
          </w:p>
        </w:tc>
      </w:tr>
    </w:tbl>
    <w:p w14:paraId="5FCD5CAD" w14:textId="77777777" w:rsidR="003943D9" w:rsidRDefault="003943D9"/>
    <w:sectPr w:rsidR="003943D9" w:rsidSect="00A632C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C8"/>
    <w:rsid w:val="003943D9"/>
    <w:rsid w:val="006407AC"/>
    <w:rsid w:val="00A632C8"/>
    <w:rsid w:val="00D96CD3"/>
    <w:rsid w:val="00F97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96DBD"/>
  <w15:chartTrackingRefBased/>
  <w15:docId w15:val="{E39840E0-7DAF-457E-919E-66441983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2C8"/>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A632C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632C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A632C8"/>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632C8"/>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A632C8"/>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A632C8"/>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A632C8"/>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A632C8"/>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A632C8"/>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2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2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32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2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2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2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2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2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2C8"/>
    <w:rPr>
      <w:rFonts w:eastAsiaTheme="majorEastAsia" w:cstheme="majorBidi"/>
      <w:color w:val="272727" w:themeColor="text1" w:themeTint="D8"/>
    </w:rPr>
  </w:style>
  <w:style w:type="paragraph" w:styleId="Title">
    <w:name w:val="Title"/>
    <w:basedOn w:val="Normal"/>
    <w:next w:val="Normal"/>
    <w:link w:val="TitleChar"/>
    <w:uiPriority w:val="10"/>
    <w:qFormat/>
    <w:rsid w:val="00A632C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632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2C8"/>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632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2C8"/>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A632C8"/>
    <w:rPr>
      <w:i/>
      <w:iCs/>
      <w:color w:val="404040" w:themeColor="text1" w:themeTint="BF"/>
    </w:rPr>
  </w:style>
  <w:style w:type="paragraph" w:styleId="ListParagraph">
    <w:name w:val="List Paragraph"/>
    <w:basedOn w:val="Normal"/>
    <w:uiPriority w:val="34"/>
    <w:qFormat/>
    <w:rsid w:val="00A632C8"/>
    <w:pPr>
      <w:spacing w:after="160" w:line="259"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A632C8"/>
    <w:rPr>
      <w:i/>
      <w:iCs/>
      <w:color w:val="0F4761" w:themeColor="accent1" w:themeShade="BF"/>
    </w:rPr>
  </w:style>
  <w:style w:type="paragraph" w:styleId="IntenseQuote">
    <w:name w:val="Intense Quote"/>
    <w:basedOn w:val="Normal"/>
    <w:next w:val="Normal"/>
    <w:link w:val="IntenseQuoteChar"/>
    <w:uiPriority w:val="30"/>
    <w:qFormat/>
    <w:rsid w:val="00A632C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A632C8"/>
    <w:rPr>
      <w:i/>
      <w:iCs/>
      <w:color w:val="0F4761" w:themeColor="accent1" w:themeShade="BF"/>
    </w:rPr>
  </w:style>
  <w:style w:type="character" w:styleId="IntenseReference">
    <w:name w:val="Intense Reference"/>
    <w:basedOn w:val="DefaultParagraphFont"/>
    <w:uiPriority w:val="32"/>
    <w:qFormat/>
    <w:rsid w:val="00A632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Drittler</dc:creator>
  <cp:keywords/>
  <dc:description/>
  <cp:lastModifiedBy>Janet Drittler</cp:lastModifiedBy>
  <cp:revision>1</cp:revision>
  <dcterms:created xsi:type="dcterms:W3CDTF">2025-06-17T12:33:00Z</dcterms:created>
  <dcterms:modified xsi:type="dcterms:W3CDTF">2025-06-17T12:34:00Z</dcterms:modified>
</cp:coreProperties>
</file>